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94" w:rsidRPr="00782894" w:rsidRDefault="00782894" w:rsidP="00782894">
      <w:pPr>
        <w:shd w:val="clear" w:color="auto" w:fill="FFFFFF"/>
        <w:spacing w:before="300"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</w:pPr>
      <w:r w:rsidRPr="0078289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  <w:t xml:space="preserve">ОБЗОР ТИПИЧНЫХ НАРУШЕНИЙ ЗАКОНОДАТЕЛЬСТВА РОССИЙСКОЙ ФЕДЕРАЦИИ, ДОПУСКАЕМЫХ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  <w:t>религиозными</w:t>
      </w:r>
      <w:r w:rsidRPr="0078289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  <w:t xml:space="preserve"> ОРГАНИЗАЦИЯМИ В ДОКУМЕНТАХ, ПРЕДСТАВЛЯЕМЫХ ДЛЯ ГОСУДАРСТВЕННОЙ РЕГИСТРАЦИИ</w:t>
      </w:r>
    </w:p>
    <w:p w:rsidR="00BC03AE" w:rsidRPr="00BC03AE" w:rsidRDefault="00BC03AE" w:rsidP="00BC03A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proofErr w:type="spellStart"/>
      <w:r w:rsidRPr="00BC03AE">
        <w:rPr>
          <w:rFonts w:ascii="Times New Roman" w:hAnsi="Times New Roman" w:cs="Times New Roman"/>
          <w:color w:val="000000"/>
          <w:sz w:val="28"/>
          <w:szCs w:val="28"/>
        </w:rPr>
        <w:t>пп</w:t>
      </w:r>
      <w:proofErr w:type="spellEnd"/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. 63 п. 6 </w:t>
      </w:r>
      <w:r w:rsidRPr="00BC03AE">
        <w:rPr>
          <w:rFonts w:ascii="Times New Roman" w:hAnsi="Times New Roman" w:cs="Times New Roman"/>
          <w:sz w:val="28"/>
          <w:szCs w:val="28"/>
        </w:rPr>
        <w:t xml:space="preserve">Положения об Управлении Министерства юстиции Российской Федерации по субъекту (субъектам) Российской Федерации, утвержденного приказом Минюста России от 03.03.2014 № 26, 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>Управление Министерства юстиции Российской Федерации по Челябинской области (далее – Управление) принимает решение о государственной регистрации местных религиозных 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 централизованных религиозных организаций, имеющих местные религиозные организации на территории Челябинской области, религиозных учреждений и организаций</w:t>
      </w:r>
      <w:proofErr w:type="gramEnd"/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BC03AE">
        <w:rPr>
          <w:rFonts w:ascii="Times New Roman" w:hAnsi="Times New Roman" w:cs="Times New Roman"/>
          <w:color w:val="000000"/>
          <w:sz w:val="28"/>
          <w:szCs w:val="28"/>
        </w:rPr>
        <w:t>образованных</w:t>
      </w:r>
      <w:proofErr w:type="gramEnd"/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указанными централизованными религиозными организациям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C03AE" w:rsidRPr="00BC03AE" w:rsidRDefault="00BC03AE" w:rsidP="00BC03A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первом полугодии 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специалистами Управления рассмотрено </w:t>
      </w:r>
      <w:r>
        <w:rPr>
          <w:rFonts w:ascii="Times New Roman" w:hAnsi="Times New Roman" w:cs="Times New Roman"/>
          <w:color w:val="000000"/>
          <w:sz w:val="28"/>
          <w:szCs w:val="28"/>
        </w:rPr>
        <w:t>41 заявление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 о государственной 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религиозных 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организаций, по </w:t>
      </w:r>
      <w:proofErr w:type="gramStart"/>
      <w:r w:rsidRPr="00BC03AE">
        <w:rPr>
          <w:rFonts w:ascii="Times New Roman" w:hAnsi="Times New Roman" w:cs="Times New Roman"/>
          <w:color w:val="000000"/>
          <w:sz w:val="28"/>
          <w:szCs w:val="28"/>
        </w:rPr>
        <w:t>итогам</w:t>
      </w:r>
      <w:proofErr w:type="gramEnd"/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 рассмотрения которых принято </w:t>
      </w: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 о государственной регистрации (</w:t>
      </w:r>
      <w:r w:rsidR="00295662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%), </w:t>
      </w:r>
      <w:r w:rsidR="0029566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 w:rsidR="0029566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 об отказе в государственной регистрации (</w:t>
      </w:r>
      <w:r w:rsidR="0029566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%), в </w:t>
      </w:r>
      <w:r w:rsidR="00295662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 случаях (</w:t>
      </w:r>
      <w:r w:rsidR="00295662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>%) регистрационные действия были прекращены по инициативе заявителей.</w:t>
      </w:r>
    </w:p>
    <w:p w:rsidR="00BC03AE" w:rsidRPr="00BC03AE" w:rsidRDefault="00BC03AE" w:rsidP="00BC0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3AE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документов, представленных в Управление для государственной регистрации </w:t>
      </w:r>
      <w:r w:rsidR="00295662">
        <w:rPr>
          <w:rFonts w:ascii="Times New Roman" w:hAnsi="Times New Roman" w:cs="Times New Roman"/>
          <w:sz w:val="28"/>
          <w:szCs w:val="28"/>
        </w:rPr>
        <w:t>религиозных</w:t>
      </w:r>
      <w:r w:rsidRPr="00BC03AE">
        <w:rPr>
          <w:rFonts w:ascii="Times New Roman" w:hAnsi="Times New Roman" w:cs="Times New Roman"/>
          <w:sz w:val="28"/>
          <w:szCs w:val="28"/>
        </w:rPr>
        <w:t xml:space="preserve"> организаций, установлено, что типичными нарушениями </w:t>
      </w:r>
      <w:r w:rsidRPr="00BC03AE">
        <w:rPr>
          <w:rFonts w:ascii="Times New Roman" w:hAnsi="Times New Roman" w:cs="Times New Roman"/>
          <w:bCs/>
          <w:sz w:val="28"/>
          <w:szCs w:val="28"/>
        </w:rPr>
        <w:t>законодательства Российской Федерации, допускаемыми некоммерческими организациями в документах, представляемых для государственной регистрации</w:t>
      </w:r>
      <w:r w:rsidRPr="00BC03AE">
        <w:rPr>
          <w:rFonts w:ascii="Times New Roman" w:hAnsi="Times New Roman" w:cs="Times New Roman"/>
          <w:sz w:val="28"/>
          <w:szCs w:val="28"/>
        </w:rPr>
        <w:t>, являются:</w:t>
      </w:r>
    </w:p>
    <w:p w:rsidR="00BC03AE" w:rsidRPr="00BC03AE" w:rsidRDefault="00BC03AE" w:rsidP="00BC0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3AE">
        <w:rPr>
          <w:rFonts w:ascii="Times New Roman" w:hAnsi="Times New Roman" w:cs="Times New Roman"/>
          <w:sz w:val="28"/>
          <w:szCs w:val="28"/>
        </w:rPr>
        <w:t>- </w:t>
      </w:r>
      <w:r w:rsidRPr="00BC03AE">
        <w:rPr>
          <w:rFonts w:ascii="Times New Roman" w:hAnsi="Times New Roman" w:cs="Times New Roman"/>
          <w:bCs/>
          <w:sz w:val="28"/>
          <w:szCs w:val="28"/>
        </w:rPr>
        <w:t xml:space="preserve">нарушение порядка оформления документов, представляемых для государственной регистрации некоммерческих организаций, в том числе </w:t>
      </w:r>
      <w:r w:rsidRPr="00BC03AE">
        <w:rPr>
          <w:rFonts w:ascii="Times New Roman" w:hAnsi="Times New Roman" w:cs="Times New Roman"/>
          <w:sz w:val="28"/>
          <w:szCs w:val="28"/>
        </w:rPr>
        <w:t>нарушение порядка заполнения, оформления, представления форм заявлений и принятых организациями решений;</w:t>
      </w:r>
    </w:p>
    <w:p w:rsidR="00BC03AE" w:rsidRPr="00BC03AE" w:rsidRDefault="00BC03AE" w:rsidP="00BC03A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03AE">
        <w:rPr>
          <w:rFonts w:ascii="Times New Roman" w:hAnsi="Times New Roman" w:cs="Times New Roman"/>
          <w:bCs/>
          <w:sz w:val="28"/>
          <w:szCs w:val="28"/>
        </w:rPr>
        <w:t xml:space="preserve">- нарушение требований законодательства Российской Федерации, предъявляемых к содержанию уставов </w:t>
      </w:r>
      <w:r w:rsidR="00295662">
        <w:rPr>
          <w:rFonts w:ascii="Times New Roman" w:hAnsi="Times New Roman" w:cs="Times New Roman"/>
          <w:bCs/>
          <w:sz w:val="28"/>
          <w:szCs w:val="28"/>
        </w:rPr>
        <w:t>религиозных</w:t>
      </w:r>
      <w:r w:rsidRPr="00BC03AE">
        <w:rPr>
          <w:rFonts w:ascii="Times New Roman" w:hAnsi="Times New Roman" w:cs="Times New Roman"/>
          <w:bCs/>
          <w:sz w:val="28"/>
          <w:szCs w:val="28"/>
        </w:rPr>
        <w:t xml:space="preserve"> организаций, и иных т</w:t>
      </w:r>
      <w:r w:rsidR="00295662">
        <w:rPr>
          <w:rFonts w:ascii="Times New Roman" w:hAnsi="Times New Roman" w:cs="Times New Roman"/>
          <w:bCs/>
          <w:sz w:val="28"/>
          <w:szCs w:val="28"/>
        </w:rPr>
        <w:t>ребований в сфере деятельности религиозных</w:t>
      </w:r>
      <w:r w:rsidRPr="00BC03AE">
        <w:rPr>
          <w:rFonts w:ascii="Times New Roman" w:hAnsi="Times New Roman" w:cs="Times New Roman"/>
          <w:bCs/>
          <w:sz w:val="28"/>
          <w:szCs w:val="28"/>
        </w:rPr>
        <w:t xml:space="preserve"> организаций.</w:t>
      </w:r>
    </w:p>
    <w:p w:rsidR="00BC03AE" w:rsidRPr="00BC03AE" w:rsidRDefault="00BC03AE" w:rsidP="00BC03AE">
      <w:pPr>
        <w:pStyle w:val="ConsPlusNormal"/>
        <w:ind w:firstLine="540"/>
        <w:jc w:val="center"/>
        <w:rPr>
          <w:rFonts w:eastAsia="Times New Roman"/>
          <w:lang w:eastAsia="ru-RU"/>
        </w:rPr>
      </w:pPr>
    </w:p>
    <w:p w:rsidR="00BC03AE" w:rsidRPr="00BC03AE" w:rsidRDefault="00BC03AE" w:rsidP="00BC03AE">
      <w:pPr>
        <w:pStyle w:val="ConsPlusNormal"/>
        <w:ind w:firstLine="540"/>
        <w:jc w:val="center"/>
        <w:rPr>
          <w:rFonts w:eastAsia="Times New Roman"/>
          <w:lang w:eastAsia="ru-RU"/>
        </w:rPr>
      </w:pPr>
    </w:p>
    <w:p w:rsidR="00BC03AE" w:rsidRPr="00BC03AE" w:rsidRDefault="00BC03AE" w:rsidP="00BC03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03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Типичные нарушения, допускаемые при оформлении заявлений, представляемых в регистрирующий орган</w:t>
      </w:r>
    </w:p>
    <w:p w:rsidR="00BC03AE" w:rsidRPr="00BC03AE" w:rsidRDefault="00BC03AE" w:rsidP="00BC0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3AE" w:rsidRPr="00BC03AE" w:rsidRDefault="00BC03AE" w:rsidP="00BC03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3AE">
        <w:rPr>
          <w:rFonts w:ascii="Times New Roman" w:hAnsi="Times New Roman" w:cs="Times New Roman"/>
          <w:sz w:val="28"/>
          <w:szCs w:val="28"/>
        </w:rPr>
        <w:t xml:space="preserve">Формы заявлений, представляемых </w:t>
      </w:r>
      <w:r w:rsidR="00295662">
        <w:rPr>
          <w:rFonts w:ascii="Times New Roman" w:hAnsi="Times New Roman" w:cs="Times New Roman"/>
          <w:sz w:val="28"/>
          <w:szCs w:val="28"/>
        </w:rPr>
        <w:t>на государственную регистрацию религиозных</w:t>
      </w:r>
      <w:r w:rsidRPr="00BC03AE">
        <w:rPr>
          <w:rFonts w:ascii="Times New Roman" w:hAnsi="Times New Roman" w:cs="Times New Roman"/>
          <w:sz w:val="28"/>
          <w:szCs w:val="28"/>
        </w:rPr>
        <w:t xml:space="preserve"> организаций, заполняются с нарушением Требований к оформлению документов, представляемых в регистрирующий орган, утвержденных приказом ФНС России от 31.08.2020 N ЕД-7-14/617@.</w:t>
      </w:r>
    </w:p>
    <w:p w:rsidR="00BC03AE" w:rsidRPr="00BC03AE" w:rsidRDefault="00BC03AE" w:rsidP="00BC03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3AE">
        <w:rPr>
          <w:rFonts w:ascii="Times New Roman" w:hAnsi="Times New Roman" w:cs="Times New Roman"/>
          <w:sz w:val="28"/>
          <w:szCs w:val="28"/>
        </w:rPr>
        <w:lastRenderedPageBreak/>
        <w:t>Приказом ФНС России от 01.11.2021 № ЕД-7-14/948@, вступившим в силу 18.12.2021, утверждена новая редакция Заявления о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 Едином государственном реестре юридических лиц по форме Р13014.</w:t>
      </w:r>
    </w:p>
    <w:p w:rsidR="00BC03AE" w:rsidRPr="00BC03AE" w:rsidRDefault="00BC03AE" w:rsidP="00BC03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3AE">
        <w:rPr>
          <w:rFonts w:ascii="Times New Roman" w:hAnsi="Times New Roman" w:cs="Times New Roman"/>
          <w:sz w:val="28"/>
          <w:szCs w:val="28"/>
        </w:rPr>
        <w:t>Однако на государственную регистрацию</w:t>
      </w:r>
      <w:r w:rsidRPr="00BC03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продолжают поступать заявления </w:t>
      </w:r>
      <w:r w:rsidRPr="00BC03A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 форме, утвержденной приказом </w:t>
      </w:r>
      <w:r w:rsidRPr="00BC03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ФНС России от </w:t>
      </w:r>
      <w:r w:rsidRPr="00BC03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31.08.2020             N ЕД-7-14/617@.</w:t>
      </w:r>
    </w:p>
    <w:p w:rsidR="00BC03AE" w:rsidRPr="00BC03AE" w:rsidRDefault="00BC03AE" w:rsidP="00BC03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03AE" w:rsidRPr="00BC03AE" w:rsidRDefault="00BC03AE" w:rsidP="00BC03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03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Типичные нарушения, допускаемые при оформлении решений (протоколов) </w:t>
      </w:r>
      <w:r w:rsidR="002956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религиозных </w:t>
      </w:r>
      <w:r w:rsidRPr="00BC03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организаций</w:t>
      </w:r>
    </w:p>
    <w:p w:rsidR="00BC03AE" w:rsidRPr="00BC03AE" w:rsidRDefault="00BC03AE" w:rsidP="00BC03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BC03AE" w:rsidRPr="00BC03AE" w:rsidRDefault="00BC03AE" w:rsidP="00BC03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C03AE">
        <w:rPr>
          <w:rFonts w:ascii="Times New Roman" w:hAnsi="Times New Roman" w:cs="Times New Roman"/>
          <w:color w:val="000000"/>
          <w:sz w:val="28"/>
          <w:szCs w:val="28"/>
        </w:rPr>
        <w:t>В соответствии с п. 35 Административного регламента предоставления Министерством юстиции Российской Федерации государственной услуги по принятию решения о государственной регистрации некоммерческих организаций, утвержденного приказом Минюста России от 30.12.2011 № 455 (далее – Административный регламент), для государственной регистрации юридического лица представляется соответствующее решение, которое оформляется в виде решения или протокола (выписки из протокола).</w:t>
      </w:r>
    </w:p>
    <w:p w:rsidR="00BC03AE" w:rsidRPr="00BC03AE" w:rsidRDefault="00BC03AE" w:rsidP="00BC03A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п. 4 ст. 181.2 Гражданского кодекса Российской Федерации (далее – ГК РФ) в протоколе должны быть указаны, в том числе, дата, время и место проведения собрания, сведения о лицах, проводивших подсчет голосов. </w:t>
      </w:r>
    </w:p>
    <w:p w:rsidR="00BC03AE" w:rsidRPr="00BC03AE" w:rsidRDefault="00BC03AE" w:rsidP="00BC03A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C03AE">
        <w:rPr>
          <w:rFonts w:ascii="Times New Roman" w:hAnsi="Times New Roman" w:cs="Times New Roman"/>
          <w:color w:val="000000"/>
          <w:sz w:val="28"/>
          <w:szCs w:val="28"/>
        </w:rPr>
        <w:t>Однако в большинстве случаев в представляемых протоколах указанные сведения отсутствуют.</w:t>
      </w:r>
    </w:p>
    <w:p w:rsidR="00BC03AE" w:rsidRPr="00BC03AE" w:rsidRDefault="00BC03AE" w:rsidP="00BC03A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C03AE">
        <w:rPr>
          <w:rFonts w:ascii="Times New Roman" w:hAnsi="Times New Roman" w:cs="Times New Roman"/>
          <w:color w:val="000000"/>
          <w:sz w:val="28"/>
          <w:szCs w:val="28"/>
        </w:rPr>
        <w:t>Также в протоколах встречаются нарушения п. 2 ст. 181.2 ГК РФ в части отсутствия самостоятельных решений по каждому из вопросов повестки дня.</w:t>
      </w:r>
    </w:p>
    <w:p w:rsidR="00BC03AE" w:rsidRPr="00BC03AE" w:rsidRDefault="00BC03AE" w:rsidP="00BC03A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C03AE">
        <w:rPr>
          <w:rFonts w:ascii="Times New Roman" w:hAnsi="Times New Roman" w:cs="Times New Roman"/>
          <w:color w:val="000000"/>
          <w:sz w:val="28"/>
          <w:szCs w:val="28"/>
        </w:rPr>
        <w:t>В нарушение п. 43 Административного регламента в протоколах заседаний высшего, иного уполномоченного органа управления некоммерческой организации, содержащих решения о внесении изменений в учредительные документы и (или) об изменении иных сведений, подлежащих внесению в ЕГРЮЛ, в ряде случаев отсутствуют сведения об обще</w:t>
      </w:r>
      <w:r w:rsidR="00295662">
        <w:rPr>
          <w:rFonts w:ascii="Times New Roman" w:hAnsi="Times New Roman" w:cs="Times New Roman"/>
          <w:color w:val="000000"/>
          <w:sz w:val="28"/>
          <w:szCs w:val="28"/>
        </w:rPr>
        <w:t>м количестве членов (участников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) высшего или иного уполномоченного органа управления </w:t>
      </w:r>
      <w:r w:rsidR="00295662">
        <w:rPr>
          <w:rFonts w:ascii="Times New Roman" w:hAnsi="Times New Roman" w:cs="Times New Roman"/>
          <w:color w:val="000000"/>
          <w:sz w:val="28"/>
          <w:szCs w:val="28"/>
        </w:rPr>
        <w:t>религиозной</w:t>
      </w:r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на дату проведения заседания (указываются только сведения о</w:t>
      </w:r>
      <w:proofErr w:type="gramEnd"/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C03AE">
        <w:rPr>
          <w:rFonts w:ascii="Times New Roman" w:hAnsi="Times New Roman" w:cs="Times New Roman"/>
          <w:color w:val="000000"/>
          <w:sz w:val="28"/>
          <w:szCs w:val="28"/>
        </w:rPr>
        <w:t>количестве</w:t>
      </w:r>
      <w:proofErr w:type="gramEnd"/>
      <w:r w:rsidRPr="00BC03AE">
        <w:rPr>
          <w:rFonts w:ascii="Times New Roman" w:hAnsi="Times New Roman" w:cs="Times New Roman"/>
          <w:color w:val="000000"/>
          <w:sz w:val="28"/>
          <w:szCs w:val="28"/>
        </w:rPr>
        <w:t xml:space="preserve"> фактически присутствующих).</w:t>
      </w:r>
    </w:p>
    <w:p w:rsidR="00BC03AE" w:rsidRPr="00BC03AE" w:rsidRDefault="00BC03AE" w:rsidP="00BC0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3AE">
        <w:rPr>
          <w:rFonts w:ascii="Times New Roman" w:hAnsi="Times New Roman" w:cs="Times New Roman"/>
          <w:sz w:val="28"/>
          <w:szCs w:val="28"/>
        </w:rPr>
        <w:t>В соответствии со ст. 1</w:t>
      </w:r>
      <w:r w:rsidR="00295662">
        <w:rPr>
          <w:rFonts w:ascii="Times New Roman" w:hAnsi="Times New Roman" w:cs="Times New Roman"/>
          <w:sz w:val="28"/>
          <w:szCs w:val="28"/>
        </w:rPr>
        <w:t>0</w:t>
      </w:r>
      <w:r w:rsidRPr="00BC03AE">
        <w:rPr>
          <w:rFonts w:ascii="Times New Roman" w:hAnsi="Times New Roman" w:cs="Times New Roman"/>
          <w:sz w:val="28"/>
          <w:szCs w:val="28"/>
        </w:rPr>
        <w:t xml:space="preserve"> </w:t>
      </w:r>
      <w:r w:rsidR="00295662" w:rsidRPr="00295662">
        <w:rPr>
          <w:rFonts w:ascii="Times New Roman" w:hAnsi="Times New Roman" w:cs="Times New Roman"/>
          <w:sz w:val="28"/>
          <w:szCs w:val="28"/>
        </w:rPr>
        <w:t>Федеральн</w:t>
      </w:r>
      <w:r w:rsidR="00295662">
        <w:rPr>
          <w:rFonts w:ascii="Times New Roman" w:hAnsi="Times New Roman" w:cs="Times New Roman"/>
          <w:sz w:val="28"/>
          <w:szCs w:val="28"/>
        </w:rPr>
        <w:t>ого</w:t>
      </w:r>
      <w:r w:rsidR="00295662" w:rsidRPr="0029566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95662">
        <w:rPr>
          <w:rFonts w:ascii="Times New Roman" w:hAnsi="Times New Roman" w:cs="Times New Roman"/>
          <w:sz w:val="28"/>
          <w:szCs w:val="28"/>
        </w:rPr>
        <w:t>а</w:t>
      </w:r>
      <w:r w:rsidR="00295662" w:rsidRPr="00295662">
        <w:rPr>
          <w:rFonts w:ascii="Times New Roman" w:hAnsi="Times New Roman" w:cs="Times New Roman"/>
          <w:sz w:val="28"/>
          <w:szCs w:val="28"/>
        </w:rPr>
        <w:t xml:space="preserve"> от 26.09.1997 N 125-ФЗ </w:t>
      </w:r>
      <w:r w:rsidR="00295662">
        <w:rPr>
          <w:rFonts w:ascii="Times New Roman" w:hAnsi="Times New Roman" w:cs="Times New Roman"/>
          <w:sz w:val="28"/>
          <w:szCs w:val="28"/>
        </w:rPr>
        <w:t>«</w:t>
      </w:r>
      <w:r w:rsidR="00295662" w:rsidRPr="00295662">
        <w:rPr>
          <w:rFonts w:ascii="Times New Roman" w:hAnsi="Times New Roman" w:cs="Times New Roman"/>
          <w:sz w:val="28"/>
          <w:szCs w:val="28"/>
        </w:rPr>
        <w:t>О свободе совести и о религиозных объединениях</w:t>
      </w:r>
      <w:r w:rsidR="00295662">
        <w:rPr>
          <w:rFonts w:ascii="Times New Roman" w:hAnsi="Times New Roman" w:cs="Times New Roman"/>
          <w:sz w:val="28"/>
          <w:szCs w:val="28"/>
        </w:rPr>
        <w:t>»</w:t>
      </w:r>
      <w:r w:rsidR="00D515D2" w:rsidRPr="00D515D2">
        <w:rPr>
          <w:rFonts w:ascii="Times New Roman" w:hAnsi="Times New Roman" w:cs="Times New Roman"/>
          <w:sz w:val="28"/>
          <w:szCs w:val="28"/>
        </w:rPr>
        <w:t xml:space="preserve"> (далее - Федеральный закон «О свободе совести и о религиозных объединениях») </w:t>
      </w:r>
      <w:r w:rsidR="00295662">
        <w:rPr>
          <w:rFonts w:ascii="Times New Roman" w:hAnsi="Times New Roman" w:cs="Times New Roman"/>
          <w:sz w:val="28"/>
          <w:szCs w:val="28"/>
        </w:rPr>
        <w:t xml:space="preserve"> </w:t>
      </w:r>
      <w:r w:rsidRPr="00BC03AE">
        <w:rPr>
          <w:rFonts w:ascii="Times New Roman" w:hAnsi="Times New Roman" w:cs="Times New Roman"/>
          <w:sz w:val="28"/>
          <w:szCs w:val="28"/>
        </w:rPr>
        <w:t xml:space="preserve">компетенция органов управления </w:t>
      </w:r>
      <w:r w:rsidR="00D515D2">
        <w:rPr>
          <w:rFonts w:ascii="Times New Roman" w:hAnsi="Times New Roman" w:cs="Times New Roman"/>
          <w:sz w:val="28"/>
          <w:szCs w:val="28"/>
        </w:rPr>
        <w:t>религиозной</w:t>
      </w:r>
      <w:r w:rsidRPr="00BC03AE">
        <w:rPr>
          <w:rFonts w:ascii="Times New Roman" w:hAnsi="Times New Roman" w:cs="Times New Roman"/>
          <w:sz w:val="28"/>
          <w:szCs w:val="28"/>
        </w:rPr>
        <w:t xml:space="preserve"> организации устанавливается уставом </w:t>
      </w:r>
      <w:r w:rsidR="00D515D2">
        <w:rPr>
          <w:rFonts w:ascii="Times New Roman" w:hAnsi="Times New Roman" w:cs="Times New Roman"/>
          <w:sz w:val="28"/>
          <w:szCs w:val="28"/>
        </w:rPr>
        <w:t xml:space="preserve">религиозной </w:t>
      </w:r>
      <w:r w:rsidRPr="00BC03AE">
        <w:rPr>
          <w:rFonts w:ascii="Times New Roman" w:hAnsi="Times New Roman" w:cs="Times New Roman"/>
          <w:sz w:val="28"/>
          <w:szCs w:val="28"/>
        </w:rPr>
        <w:t xml:space="preserve">организации. Решение о </w:t>
      </w:r>
      <w:r w:rsidRPr="00BC03AE">
        <w:rPr>
          <w:rFonts w:ascii="Times New Roman" w:hAnsi="Times New Roman" w:cs="Times New Roman"/>
          <w:sz w:val="28"/>
          <w:szCs w:val="28"/>
        </w:rPr>
        <w:lastRenderedPageBreak/>
        <w:t xml:space="preserve">реорганизации, ликвидации </w:t>
      </w:r>
      <w:r w:rsidR="00D515D2">
        <w:rPr>
          <w:rFonts w:ascii="Times New Roman" w:hAnsi="Times New Roman" w:cs="Times New Roman"/>
          <w:sz w:val="28"/>
          <w:szCs w:val="28"/>
        </w:rPr>
        <w:t>религиозной</w:t>
      </w:r>
      <w:r w:rsidRPr="00BC03AE">
        <w:rPr>
          <w:rFonts w:ascii="Times New Roman" w:hAnsi="Times New Roman" w:cs="Times New Roman"/>
          <w:sz w:val="28"/>
          <w:szCs w:val="28"/>
        </w:rPr>
        <w:t xml:space="preserve"> организации, о внесении изменений в ее учредительные документы или об изменении сведений, содержащихся в ЕГРЮЛ, должно быть принято органом, к компетенции которого в соответствии с уставом относится указанное полномочие.</w:t>
      </w:r>
    </w:p>
    <w:p w:rsidR="00BC03AE" w:rsidRPr="00BC03AE" w:rsidRDefault="00BC03AE" w:rsidP="00BC03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3AE">
        <w:rPr>
          <w:rFonts w:ascii="Times New Roman" w:hAnsi="Times New Roman" w:cs="Times New Roman"/>
          <w:sz w:val="28"/>
          <w:szCs w:val="28"/>
        </w:rPr>
        <w:t xml:space="preserve">Однако в ряде случаев решение принимается </w:t>
      </w:r>
      <w:r w:rsidR="00D515D2">
        <w:rPr>
          <w:rFonts w:ascii="Times New Roman" w:hAnsi="Times New Roman" w:cs="Times New Roman"/>
          <w:sz w:val="28"/>
          <w:szCs w:val="28"/>
        </w:rPr>
        <w:t xml:space="preserve">органом или </w:t>
      </w:r>
      <w:r w:rsidRPr="00BC03AE">
        <w:rPr>
          <w:rFonts w:ascii="Times New Roman" w:hAnsi="Times New Roman" w:cs="Times New Roman"/>
          <w:sz w:val="28"/>
          <w:szCs w:val="28"/>
        </w:rPr>
        <w:t xml:space="preserve">лицом, не уполномоченным на то учредительными документами </w:t>
      </w:r>
      <w:r w:rsidR="00D515D2">
        <w:rPr>
          <w:rFonts w:ascii="Times New Roman" w:hAnsi="Times New Roman" w:cs="Times New Roman"/>
          <w:sz w:val="28"/>
          <w:szCs w:val="28"/>
        </w:rPr>
        <w:t>религиозной</w:t>
      </w:r>
      <w:r w:rsidRPr="00BC03AE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BC03AE" w:rsidRPr="00BC03AE" w:rsidRDefault="00BC03AE" w:rsidP="00BC03A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515D2" w:rsidRDefault="00D515D2" w:rsidP="00D51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5D2" w:rsidRPr="00D515D2" w:rsidRDefault="00D515D2" w:rsidP="00D51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Иные т</w:t>
      </w:r>
      <w:r w:rsidRPr="00D515D2">
        <w:rPr>
          <w:rFonts w:ascii="Times New Roman" w:hAnsi="Times New Roman" w:cs="Times New Roman"/>
          <w:b/>
          <w:sz w:val="28"/>
          <w:szCs w:val="28"/>
        </w:rPr>
        <w:t>ипичные нарушения, допускаемые при регистрации</w:t>
      </w:r>
    </w:p>
    <w:p w:rsidR="00D515D2" w:rsidRPr="00D515D2" w:rsidRDefault="00D515D2" w:rsidP="00D51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5D2">
        <w:rPr>
          <w:rFonts w:ascii="Times New Roman" w:hAnsi="Times New Roman" w:cs="Times New Roman"/>
          <w:b/>
          <w:sz w:val="28"/>
          <w:szCs w:val="28"/>
        </w:rPr>
        <w:t>религиозных организаций</w:t>
      </w:r>
    </w:p>
    <w:p w:rsidR="00D515D2" w:rsidRPr="00D515D2" w:rsidRDefault="00D515D2" w:rsidP="00D515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5D2" w:rsidRPr="00D515D2" w:rsidRDefault="00D515D2" w:rsidP="00D51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Статьей</w:t>
      </w:r>
      <w:r w:rsidRPr="00D515D2">
        <w:rPr>
          <w:rFonts w:ascii="Times New Roman" w:hAnsi="Times New Roman" w:cs="Times New Roman"/>
          <w:sz w:val="28"/>
          <w:szCs w:val="28"/>
        </w:rPr>
        <w:t xml:space="preserve"> 8 Федерального закона «О свободе совести и о религиозных объединениях» предусмотрено, что религиозная организация обязана указывать свое полное наименование при осуществлении деятельности.</w:t>
      </w:r>
    </w:p>
    <w:p w:rsidR="00D515D2" w:rsidRPr="00D515D2" w:rsidRDefault="00D515D2" w:rsidP="00D51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15D2">
        <w:rPr>
          <w:rFonts w:ascii="Times New Roman" w:hAnsi="Times New Roman" w:cs="Times New Roman"/>
          <w:sz w:val="28"/>
          <w:szCs w:val="28"/>
        </w:rPr>
        <w:t>Однако некоторые религиозные организации предусматривают в уставе сокращенное наименование.</w:t>
      </w:r>
    </w:p>
    <w:p w:rsidR="00D515D2" w:rsidRPr="00D515D2" w:rsidRDefault="00D515D2" w:rsidP="00D51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15D2">
        <w:rPr>
          <w:rFonts w:ascii="Times New Roman" w:hAnsi="Times New Roman" w:cs="Times New Roman"/>
          <w:sz w:val="28"/>
          <w:szCs w:val="28"/>
        </w:rPr>
        <w:t>Нередко встречаются случаи, когда в документе, подтверждающем вхождение местной религиозной организации в структуру централизованной религиозной организации того же вероисповедания, представление которого предусмотрено ст. 11 Федерального закона «О свободе совести и о религиозных объединениях», наименование создаваемой религиозной организации не совпадает с наименованием организации, указанным в ее уставе и в заявлении о государственной регистрации.</w:t>
      </w:r>
      <w:proofErr w:type="gramEnd"/>
    </w:p>
    <w:p w:rsidR="00D515D2" w:rsidRPr="00D515D2" w:rsidRDefault="00D515D2" w:rsidP="00D51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15D2">
        <w:rPr>
          <w:rFonts w:ascii="Times New Roman" w:hAnsi="Times New Roman" w:cs="Times New Roman"/>
          <w:sz w:val="28"/>
          <w:szCs w:val="28"/>
        </w:rPr>
        <w:t>В нарушение этой же статьи закона некоторые религиозные организации не представляют на государственную регистрацию список лиц, создающих религиозную организацию, с указанием гражданства, места жительства, даты рождения.</w:t>
      </w:r>
    </w:p>
    <w:p w:rsidR="00D515D2" w:rsidRPr="00D515D2" w:rsidRDefault="00D515D2" w:rsidP="00D51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15D2">
        <w:rPr>
          <w:rFonts w:ascii="Times New Roman" w:hAnsi="Times New Roman" w:cs="Times New Roman"/>
          <w:sz w:val="28"/>
          <w:szCs w:val="28"/>
        </w:rPr>
        <w:t>Согласно ч. 1 ст. 21.1 Федерального закона «О свободе совести и о религиозных объединениях» в уставе религиозной организации должен быть определен орган, уполномоченный на письменное согласование сделок по распоряжению недвижимым имуществом, включая сделки, направленные на его отчуждение, приобретение, передачу его в аренду, безвозмездное пользование, а также договоры займа и кредитные договоры, совершаемые религиозной организацией.</w:t>
      </w:r>
      <w:proofErr w:type="gramEnd"/>
    </w:p>
    <w:p w:rsidR="00D515D2" w:rsidRPr="00D515D2" w:rsidRDefault="00D515D2" w:rsidP="00D51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5D2">
        <w:rPr>
          <w:rFonts w:ascii="Times New Roman" w:hAnsi="Times New Roman" w:cs="Times New Roman"/>
          <w:sz w:val="28"/>
          <w:szCs w:val="28"/>
        </w:rPr>
        <w:tab/>
        <w:t>Однако в ряде уставов религиозных организаций такой орган не определен.</w:t>
      </w:r>
    </w:p>
    <w:p w:rsidR="00D515D2" w:rsidRDefault="00D515D2" w:rsidP="00D515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силу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2 ст. 10</w:t>
      </w:r>
      <w:r w:rsidRPr="00D515D2">
        <w:rPr>
          <w:rFonts w:ascii="Times New Roman" w:hAnsi="Times New Roman" w:cs="Times New Roman"/>
          <w:sz w:val="28"/>
          <w:szCs w:val="28"/>
        </w:rPr>
        <w:t xml:space="preserve"> Федерального закона «О свободе совести и о религиозных объединениях»</w:t>
      </w:r>
      <w:r>
        <w:rPr>
          <w:rFonts w:ascii="Times New Roman" w:hAnsi="Times New Roman" w:cs="Times New Roman"/>
          <w:sz w:val="28"/>
          <w:szCs w:val="28"/>
        </w:rPr>
        <w:t xml:space="preserve"> устав религиозной организации должен содержать цели, задачи и виды деятельности религиозной организации.</w:t>
      </w:r>
    </w:p>
    <w:p w:rsidR="00D515D2" w:rsidRDefault="00D515D2" w:rsidP="00D515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515D2">
        <w:rPr>
          <w:rFonts w:ascii="Times New Roman" w:hAnsi="Times New Roman" w:cs="Times New Roman"/>
          <w:color w:val="000000"/>
          <w:sz w:val="28"/>
          <w:szCs w:val="28"/>
        </w:rPr>
        <w:t>В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некоторых </w:t>
      </w:r>
      <w:r w:rsidRPr="00D515D2">
        <w:rPr>
          <w:rFonts w:ascii="Times New Roman" w:hAnsi="Times New Roman" w:cs="Times New Roman"/>
          <w:color w:val="000000"/>
          <w:sz w:val="28"/>
          <w:szCs w:val="28"/>
        </w:rPr>
        <w:t>случа</w:t>
      </w:r>
      <w:r>
        <w:rPr>
          <w:rFonts w:ascii="Times New Roman" w:hAnsi="Times New Roman" w:cs="Times New Roman"/>
          <w:color w:val="000000"/>
          <w:sz w:val="28"/>
          <w:szCs w:val="28"/>
        </w:rPr>
        <w:t>ях</w:t>
      </w:r>
      <w:r w:rsidRPr="00D515D2">
        <w:rPr>
          <w:rFonts w:ascii="Times New Roman" w:hAnsi="Times New Roman" w:cs="Times New Roman"/>
          <w:color w:val="000000"/>
          <w:sz w:val="28"/>
          <w:szCs w:val="28"/>
        </w:rPr>
        <w:t xml:space="preserve"> уставы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религиозных </w:t>
      </w:r>
      <w:r w:rsidRPr="00D515D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организаций содержат сведения о целях и задачах </w:t>
      </w:r>
      <w:r w:rsidR="00CA1763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Pr="00D515D2">
        <w:rPr>
          <w:rFonts w:ascii="Times New Roman" w:hAnsi="Times New Roman" w:cs="Times New Roman"/>
          <w:color w:val="000000"/>
          <w:sz w:val="28"/>
          <w:szCs w:val="28"/>
        </w:rPr>
        <w:t>организации, но не содержат сведений о </w:t>
      </w:r>
      <w:r w:rsidR="00CA1763">
        <w:rPr>
          <w:rFonts w:ascii="Times New Roman" w:hAnsi="Times New Roman" w:cs="Times New Roman"/>
          <w:color w:val="000000"/>
          <w:sz w:val="28"/>
          <w:szCs w:val="28"/>
        </w:rPr>
        <w:t>видах её деятельности</w:t>
      </w:r>
      <w:r w:rsidRPr="00D515D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A1763" w:rsidRDefault="00CA1763" w:rsidP="00D515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Требования к содержанию основ вероучения и соответствующей ему практики установлены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5 ст. 11</w:t>
      </w:r>
      <w:r w:rsidRPr="00CA1763">
        <w:rPr>
          <w:rFonts w:ascii="Times New Roman" w:hAnsi="Times New Roman" w:cs="Times New Roman"/>
          <w:sz w:val="28"/>
          <w:szCs w:val="28"/>
        </w:rPr>
        <w:t xml:space="preserve"> </w:t>
      </w:r>
      <w:r w:rsidRPr="00D515D2">
        <w:rPr>
          <w:rFonts w:ascii="Times New Roman" w:hAnsi="Times New Roman" w:cs="Times New Roman"/>
          <w:sz w:val="28"/>
          <w:szCs w:val="28"/>
        </w:rPr>
        <w:t>Федерального закона «О свободе совести и о религиозных объединениях»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763" w:rsidRDefault="00CA1763" w:rsidP="00D515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Однако в некоторых случаях на государственную регистрацию представляются основы вероучения и соответствующей ему практики, содержащие не полный перечень установленных законом сведений.</w:t>
      </w:r>
    </w:p>
    <w:p w:rsidR="00D61E6B" w:rsidRDefault="00D61E6B" w:rsidP="00D61E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hyperlink r:id="rId4" w:history="1">
        <w:proofErr w:type="gramStart"/>
        <w:r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ч</w:t>
        </w:r>
        <w:proofErr w:type="gramEnd"/>
        <w:r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.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 ст. 11 </w:t>
      </w:r>
      <w:r w:rsidRPr="00D515D2">
        <w:rPr>
          <w:rFonts w:ascii="Times New Roman" w:hAnsi="Times New Roman" w:cs="Times New Roman"/>
          <w:sz w:val="28"/>
          <w:szCs w:val="28"/>
        </w:rPr>
        <w:t>Федерального закона «О свободе совести и о религиозных объединениях»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решение о государственной регистрации религиозных организаций, образуемых централизованными религиозными организациями, принимается органом, принявшим решение о государственной регистрации соответствующей централизованной религиозной организации.</w:t>
      </w:r>
    </w:p>
    <w:p w:rsidR="00D61E6B" w:rsidRDefault="00D61E6B" w:rsidP="00D61E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При этом документы для государственной регистрации создания религиозных организаций, единственным учредителем которых являются централизованные религиозные организации, зарегистрированные центральным аппаратом Минюста России, представляются в Управление по месту нахождения создаваемой религиозной организации. </w:t>
      </w:r>
    </w:p>
    <w:p w:rsidR="00D61E6B" w:rsidRPr="00D515D2" w:rsidRDefault="00D61E6B" w:rsidP="00D515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61E6B" w:rsidRPr="00D515D2" w:rsidSect="00782894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2894"/>
    <w:rsid w:val="000C4BB9"/>
    <w:rsid w:val="00295662"/>
    <w:rsid w:val="00782894"/>
    <w:rsid w:val="00BC03AE"/>
    <w:rsid w:val="00CA1763"/>
    <w:rsid w:val="00D515D2"/>
    <w:rsid w:val="00D61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9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03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A977A5C458AB0719AB87E7F28019B27A53C41137E12A9161421D685044163876EC779A663A2809024B506277B98D145D3879193C0AEE21CH6q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selnicina-ms</dc:creator>
  <cp:keywords/>
  <dc:description/>
  <cp:lastModifiedBy>selnicina-ms</cp:lastModifiedBy>
  <cp:revision>2</cp:revision>
  <dcterms:created xsi:type="dcterms:W3CDTF">2022-08-22T09:44:00Z</dcterms:created>
  <dcterms:modified xsi:type="dcterms:W3CDTF">2022-08-22T10:47:00Z</dcterms:modified>
</cp:coreProperties>
</file>