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B1" w:rsidRPr="00C96C0F" w:rsidRDefault="001461C0" w:rsidP="00106885">
      <w:pPr>
        <w:pStyle w:val="a3"/>
        <w:spacing w:line="360" w:lineRule="exact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C96C0F">
        <w:rPr>
          <w:rFonts w:ascii="PT Astra Serif" w:hAnsi="PT Astra Serif" w:cs="Times New Roman"/>
          <w:b/>
          <w:sz w:val="28"/>
          <w:szCs w:val="28"/>
        </w:rPr>
        <w:t xml:space="preserve">Обзор практики рассмотрения судами дел по вопросам признания </w:t>
      </w:r>
      <w:r w:rsidR="00C96C0F">
        <w:rPr>
          <w:rFonts w:ascii="PT Astra Serif" w:hAnsi="PT Astra Serif" w:cs="Times New Roman"/>
          <w:b/>
          <w:sz w:val="28"/>
          <w:szCs w:val="28"/>
        </w:rPr>
        <w:br/>
      </w:r>
      <w:r w:rsidRPr="00C96C0F">
        <w:rPr>
          <w:rFonts w:ascii="PT Astra Serif" w:hAnsi="PT Astra Serif" w:cs="Times New Roman"/>
          <w:b/>
          <w:sz w:val="28"/>
          <w:szCs w:val="28"/>
        </w:rPr>
        <w:t xml:space="preserve">не соответствующими федеральному законодательству </w:t>
      </w:r>
      <w:r w:rsidR="00C96C0F">
        <w:rPr>
          <w:rFonts w:ascii="PT Astra Serif" w:hAnsi="PT Astra Serif" w:cs="Times New Roman"/>
          <w:b/>
          <w:sz w:val="28"/>
          <w:szCs w:val="28"/>
        </w:rPr>
        <w:br/>
      </w:r>
      <w:r w:rsidRPr="00C96C0F">
        <w:rPr>
          <w:rFonts w:ascii="PT Astra Serif" w:hAnsi="PT Astra Serif" w:cs="Times New Roman"/>
          <w:b/>
          <w:sz w:val="28"/>
          <w:szCs w:val="28"/>
        </w:rPr>
        <w:t>и законодательству субъектов Российской Федерации и</w:t>
      </w:r>
      <w:r w:rsidR="004A731F" w:rsidRPr="00C96C0F">
        <w:rPr>
          <w:rFonts w:ascii="PT Astra Serif" w:hAnsi="PT Astra Serif" w:cs="Times New Roman"/>
          <w:b/>
          <w:sz w:val="28"/>
          <w:szCs w:val="28"/>
        </w:rPr>
        <w:t xml:space="preserve"> признании</w:t>
      </w:r>
      <w:r w:rsidRPr="00C96C0F">
        <w:rPr>
          <w:rFonts w:ascii="PT Astra Serif" w:hAnsi="PT Astra Serif" w:cs="Times New Roman"/>
          <w:b/>
          <w:sz w:val="28"/>
          <w:szCs w:val="28"/>
        </w:rPr>
        <w:t xml:space="preserve"> недействующими уставов муниципальных образований (отдельных положений </w:t>
      </w:r>
      <w:r w:rsidR="006158B0" w:rsidRPr="00C96C0F">
        <w:rPr>
          <w:rFonts w:ascii="PT Astra Serif" w:hAnsi="PT Astra Serif" w:cs="Times New Roman"/>
          <w:b/>
          <w:sz w:val="28"/>
          <w:szCs w:val="28"/>
        </w:rPr>
        <w:t>у</w:t>
      </w:r>
      <w:r w:rsidRPr="00C96C0F">
        <w:rPr>
          <w:rFonts w:ascii="PT Astra Serif" w:hAnsi="PT Astra Serif" w:cs="Times New Roman"/>
          <w:b/>
          <w:sz w:val="28"/>
          <w:szCs w:val="28"/>
        </w:rPr>
        <w:t xml:space="preserve">ставов), а также заявлений об оспаривании решений </w:t>
      </w:r>
      <w:r w:rsidR="00E045EF" w:rsidRPr="00E045EF">
        <w:rPr>
          <w:rFonts w:ascii="PT Astra Serif" w:hAnsi="PT Astra Serif" w:cs="Times New Roman"/>
          <w:b/>
          <w:sz w:val="28"/>
          <w:szCs w:val="28"/>
        </w:rPr>
        <w:br/>
      </w:r>
      <w:r w:rsidRPr="00C96C0F">
        <w:rPr>
          <w:rFonts w:ascii="PT Astra Serif" w:hAnsi="PT Astra Serif" w:cs="Times New Roman"/>
          <w:b/>
          <w:sz w:val="28"/>
          <w:szCs w:val="28"/>
        </w:rPr>
        <w:t>о государственной регистрации или об отказе в государственной регистрации уставов муниципальных образований</w:t>
      </w:r>
      <w:r w:rsidR="00C96C0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E045EF" w:rsidRPr="00E045EF">
        <w:rPr>
          <w:rFonts w:ascii="PT Astra Serif" w:hAnsi="PT Astra Serif" w:cs="Times New Roman"/>
          <w:b/>
          <w:sz w:val="28"/>
          <w:szCs w:val="28"/>
        </w:rPr>
        <w:br/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>(</w:t>
      </w:r>
      <w:r w:rsidRPr="00C96C0F">
        <w:rPr>
          <w:rFonts w:ascii="PT Astra Serif" w:hAnsi="PT Astra Serif" w:cs="Times New Roman"/>
          <w:b/>
          <w:sz w:val="28"/>
          <w:szCs w:val="28"/>
        </w:rPr>
        <w:t>за период</w:t>
      </w:r>
      <w:r w:rsidR="00CD2F46" w:rsidRPr="00C96C0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 xml:space="preserve">с октября </w:t>
      </w:r>
      <w:r w:rsidRPr="00C96C0F">
        <w:rPr>
          <w:rFonts w:ascii="PT Astra Serif" w:hAnsi="PT Astra Serif" w:cs="Times New Roman"/>
          <w:b/>
          <w:sz w:val="28"/>
          <w:szCs w:val="28"/>
        </w:rPr>
        <w:t>20</w:t>
      </w:r>
      <w:r w:rsidR="001940C4" w:rsidRPr="00C96C0F">
        <w:rPr>
          <w:rFonts w:ascii="PT Astra Serif" w:hAnsi="PT Astra Serif" w:cs="Times New Roman"/>
          <w:b/>
          <w:sz w:val="28"/>
          <w:szCs w:val="28"/>
        </w:rPr>
        <w:t>2</w:t>
      </w:r>
      <w:r w:rsidR="00F57137" w:rsidRPr="00C96C0F">
        <w:rPr>
          <w:rFonts w:ascii="PT Astra Serif" w:hAnsi="PT Astra Serif" w:cs="Times New Roman"/>
          <w:b/>
          <w:sz w:val="28"/>
          <w:szCs w:val="28"/>
        </w:rPr>
        <w:t>4</w:t>
      </w:r>
      <w:r w:rsidR="001940C4" w:rsidRPr="00C96C0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>г</w:t>
      </w:r>
      <w:r w:rsidR="00224745" w:rsidRPr="00C96C0F">
        <w:rPr>
          <w:rFonts w:ascii="PT Astra Serif" w:hAnsi="PT Astra Serif" w:cs="Times New Roman"/>
          <w:b/>
          <w:sz w:val="28"/>
          <w:szCs w:val="28"/>
        </w:rPr>
        <w:t>ода</w:t>
      </w:r>
      <w:r w:rsidRPr="00C96C0F">
        <w:rPr>
          <w:rFonts w:ascii="PT Astra Serif" w:hAnsi="PT Astra Serif" w:cs="Times New Roman"/>
          <w:b/>
          <w:sz w:val="28"/>
          <w:szCs w:val="28"/>
        </w:rPr>
        <w:t xml:space="preserve"> по</w:t>
      </w:r>
      <w:r w:rsidR="00E31A2D" w:rsidRPr="00C96C0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D5C0F" w:rsidRPr="00C96C0F">
        <w:rPr>
          <w:rFonts w:ascii="PT Astra Serif" w:hAnsi="PT Astra Serif" w:cs="Times New Roman"/>
          <w:b/>
          <w:sz w:val="28"/>
          <w:szCs w:val="28"/>
        </w:rPr>
        <w:t>октябрь</w:t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1940C4" w:rsidRPr="00C96C0F">
        <w:rPr>
          <w:rFonts w:ascii="PT Astra Serif" w:hAnsi="PT Astra Serif" w:cs="Times New Roman"/>
          <w:b/>
          <w:sz w:val="28"/>
          <w:szCs w:val="28"/>
        </w:rPr>
        <w:t>2</w:t>
      </w:r>
      <w:r w:rsidR="00F57137" w:rsidRPr="00C96C0F">
        <w:rPr>
          <w:rFonts w:ascii="PT Astra Serif" w:hAnsi="PT Astra Serif" w:cs="Times New Roman"/>
          <w:b/>
          <w:sz w:val="28"/>
          <w:szCs w:val="28"/>
        </w:rPr>
        <w:t>5</w:t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 xml:space="preserve"> г</w:t>
      </w:r>
      <w:r w:rsidR="00224745" w:rsidRPr="00C96C0F">
        <w:rPr>
          <w:rFonts w:ascii="PT Astra Serif" w:hAnsi="PT Astra Serif" w:cs="Times New Roman"/>
          <w:b/>
          <w:sz w:val="28"/>
          <w:szCs w:val="28"/>
        </w:rPr>
        <w:t>ода</w:t>
      </w:r>
      <w:r w:rsidR="0022060F" w:rsidRPr="00C96C0F">
        <w:rPr>
          <w:rFonts w:ascii="PT Astra Serif" w:hAnsi="PT Astra Serif" w:cs="Times New Roman"/>
          <w:b/>
          <w:sz w:val="28"/>
          <w:szCs w:val="28"/>
        </w:rPr>
        <w:t>)</w:t>
      </w:r>
      <w:proofErr w:type="gramEnd"/>
    </w:p>
    <w:p w:rsidR="001461C0" w:rsidRPr="00C96C0F" w:rsidRDefault="001461C0" w:rsidP="00106885">
      <w:pPr>
        <w:pStyle w:val="a3"/>
        <w:spacing w:line="360" w:lineRule="exact"/>
        <w:jc w:val="center"/>
        <w:rPr>
          <w:rFonts w:ascii="PT Astra Serif" w:hAnsi="PT Astra Serif" w:cs="Times New Roman"/>
          <w:sz w:val="28"/>
          <w:szCs w:val="28"/>
        </w:rPr>
      </w:pPr>
    </w:p>
    <w:p w:rsidR="0022060F" w:rsidRPr="00C96C0F" w:rsidRDefault="0022060F" w:rsidP="00106885">
      <w:pPr>
        <w:pStyle w:val="a3"/>
        <w:spacing w:line="360" w:lineRule="exact"/>
        <w:rPr>
          <w:rFonts w:ascii="PT Astra Serif" w:hAnsi="PT Astra Serif" w:cs="Times New Roman"/>
          <w:sz w:val="28"/>
          <w:szCs w:val="28"/>
        </w:rPr>
      </w:pPr>
    </w:p>
    <w:p w:rsidR="00171607" w:rsidRPr="00E045EF" w:rsidRDefault="00171607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C96C0F">
        <w:rPr>
          <w:rFonts w:ascii="PT Astra Serif" w:hAnsi="PT Astra Serif" w:cs="Times New Roman"/>
          <w:i/>
          <w:sz w:val="28"/>
          <w:szCs w:val="28"/>
        </w:rPr>
        <w:t xml:space="preserve">1. </w:t>
      </w:r>
      <w:proofErr w:type="gramStart"/>
      <w:r w:rsidRPr="00C96C0F">
        <w:rPr>
          <w:rFonts w:ascii="PT Astra Serif" w:hAnsi="PT Astra Serif" w:cs="Times New Roman"/>
          <w:b/>
          <w:i/>
          <w:sz w:val="28"/>
          <w:szCs w:val="28"/>
        </w:rPr>
        <w:t>Р</w:t>
      </w:r>
      <w:r w:rsidR="00B85B78" w:rsidRPr="00C96C0F">
        <w:rPr>
          <w:rFonts w:ascii="PT Astra Serif" w:hAnsi="PT Astra Serif" w:cs="Times New Roman"/>
          <w:b/>
          <w:i/>
          <w:sz w:val="28"/>
          <w:szCs w:val="28"/>
        </w:rPr>
        <w:t>ешени</w:t>
      </w:r>
      <w:r w:rsidR="00C0319E" w:rsidRPr="00C96C0F">
        <w:rPr>
          <w:rFonts w:ascii="PT Astra Serif" w:hAnsi="PT Astra Serif" w:cs="Times New Roman"/>
          <w:b/>
          <w:i/>
          <w:sz w:val="28"/>
          <w:szCs w:val="28"/>
        </w:rPr>
        <w:t>е</w:t>
      </w:r>
      <w:r w:rsidR="00B85B78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</w:t>
      </w:r>
      <w:r w:rsidR="00E10403" w:rsidRPr="00C96C0F">
        <w:rPr>
          <w:rFonts w:ascii="PT Astra Serif" w:hAnsi="PT Astra Serif" w:cs="Times New Roman"/>
          <w:b/>
          <w:i/>
          <w:sz w:val="28"/>
          <w:szCs w:val="28"/>
        </w:rPr>
        <w:t>Управления Минюста России по Республике Карелия (далее – Управление)</w:t>
      </w:r>
      <w:r w:rsidR="004810CE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</w:t>
      </w:r>
      <w:r w:rsidR="00B85B78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об отказе в государственной регистрации </w:t>
      </w:r>
      <w:r w:rsidRPr="00C96C0F">
        <w:rPr>
          <w:rFonts w:ascii="PT Astra Serif" w:hAnsi="PT Astra Serif" w:cs="Times New Roman"/>
          <w:b/>
          <w:i/>
          <w:sz w:val="28"/>
          <w:szCs w:val="28"/>
        </w:rPr>
        <w:t>решения Петрозаводского городского Совета от 20.12.2024 № 29/31-475 «О внесении изменений и дополнений в Устав Петрозаводского городского округа»</w:t>
      </w:r>
      <w:r w:rsidR="00064063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в части содержания положения, име</w:t>
      </w:r>
      <w:r w:rsidR="00273FA6">
        <w:rPr>
          <w:rFonts w:ascii="PT Astra Serif" w:hAnsi="PT Astra Serif" w:cs="Times New Roman"/>
          <w:b/>
          <w:i/>
          <w:sz w:val="28"/>
          <w:szCs w:val="28"/>
        </w:rPr>
        <w:t>ющего обратную силу и ухудшающего</w:t>
      </w:r>
      <w:r w:rsidR="00064063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положение граждан в отношении выплаты единовременного поощрения муниципальному служащему </w:t>
      </w:r>
      <w:r w:rsidR="00E045EF" w:rsidRPr="00E045EF">
        <w:rPr>
          <w:rFonts w:ascii="PT Astra Serif" w:hAnsi="PT Astra Serif" w:cs="Times New Roman"/>
          <w:b/>
          <w:i/>
          <w:sz w:val="28"/>
          <w:szCs w:val="28"/>
        </w:rPr>
        <w:br/>
      </w:r>
      <w:r w:rsidR="00064063" w:rsidRPr="00C96C0F">
        <w:rPr>
          <w:rFonts w:ascii="PT Astra Serif" w:hAnsi="PT Astra Serif" w:cs="Times New Roman"/>
          <w:b/>
          <w:i/>
          <w:sz w:val="28"/>
          <w:szCs w:val="28"/>
        </w:rPr>
        <w:t>при увольнении в связи с выходом</w:t>
      </w:r>
      <w:r w:rsidR="00862E39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на страховую пенсию по</w:t>
      </w:r>
      <w:proofErr w:type="gramEnd"/>
      <w:r w:rsidR="00862E39" w:rsidRPr="00C96C0F">
        <w:rPr>
          <w:rFonts w:ascii="PT Astra Serif" w:hAnsi="PT Astra Serif" w:cs="Times New Roman"/>
          <w:b/>
          <w:i/>
          <w:sz w:val="28"/>
          <w:szCs w:val="28"/>
        </w:rPr>
        <w:t xml:space="preserve"> старости</w:t>
      </w:r>
      <w:r w:rsidR="00E045EF" w:rsidRPr="00E045EF">
        <w:rPr>
          <w:rFonts w:ascii="PT Astra Serif" w:hAnsi="PT Astra Serif" w:cs="Times New Roman"/>
          <w:b/>
          <w:i/>
          <w:sz w:val="28"/>
          <w:szCs w:val="28"/>
        </w:rPr>
        <w:t xml:space="preserve"> (далее – Решение, Устав Петрозаводска)</w:t>
      </w:r>
    </w:p>
    <w:p w:rsidR="00064063" w:rsidRPr="00C96C0F" w:rsidRDefault="00064063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102FE" w:rsidRPr="00C96C0F" w:rsidRDefault="00064063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 xml:space="preserve">Так, </w:t>
      </w:r>
      <w:r w:rsidR="00E045EF">
        <w:rPr>
          <w:rFonts w:ascii="PT Astra Serif" w:hAnsi="PT Astra Serif" w:cs="Times New Roman"/>
          <w:sz w:val="28"/>
          <w:szCs w:val="28"/>
        </w:rPr>
        <w:t>о</w:t>
      </w:r>
      <w:r w:rsidR="002102FE" w:rsidRPr="00C96C0F">
        <w:rPr>
          <w:rFonts w:ascii="PT Astra Serif" w:hAnsi="PT Astra Serif" w:cs="Times New Roman"/>
          <w:sz w:val="28"/>
          <w:szCs w:val="28"/>
        </w:rPr>
        <w:t xml:space="preserve">пределением судьи Петрозаводского городского суда Республики Карелия от 19.01.2025 принято к производству суда административное исковое заявление Администрации Петрозаводского городского округа к Управлению о признании незаконным заключения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="002102FE" w:rsidRPr="00C96C0F">
        <w:rPr>
          <w:rFonts w:ascii="PT Astra Serif" w:hAnsi="PT Astra Serif" w:cs="Times New Roman"/>
          <w:sz w:val="28"/>
          <w:szCs w:val="28"/>
        </w:rPr>
        <w:t xml:space="preserve">от 04.02.2025 № 10/02-1297/25 об отказе в государственной регистрации </w:t>
      </w:r>
      <w:r w:rsidR="00E045EF">
        <w:rPr>
          <w:rFonts w:ascii="PT Astra Serif" w:hAnsi="PT Astra Serif" w:cs="Times New Roman"/>
          <w:sz w:val="28"/>
          <w:szCs w:val="28"/>
        </w:rPr>
        <w:t>Решения</w:t>
      </w:r>
      <w:r w:rsidR="00045794" w:rsidRPr="00C96C0F">
        <w:rPr>
          <w:rFonts w:ascii="PT Astra Serif" w:hAnsi="PT Astra Serif" w:cs="Times New Roman"/>
          <w:sz w:val="28"/>
          <w:szCs w:val="28"/>
        </w:rPr>
        <w:t>.</w:t>
      </w:r>
    </w:p>
    <w:p w:rsidR="00E01364" w:rsidRPr="00C96C0F" w:rsidRDefault="00E01364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>Согласно указанному заключению об отказе</w:t>
      </w:r>
      <w:r w:rsidR="009503C4" w:rsidRPr="00C96C0F">
        <w:rPr>
          <w:rFonts w:ascii="PT Astra Serif" w:hAnsi="PT Astra Serif" w:cs="Times New Roman"/>
          <w:sz w:val="28"/>
          <w:szCs w:val="28"/>
        </w:rPr>
        <w:t xml:space="preserve"> в государственной регистрации Р</w:t>
      </w:r>
      <w:r w:rsidRPr="00C96C0F">
        <w:rPr>
          <w:rFonts w:ascii="PT Astra Serif" w:hAnsi="PT Astra Serif" w:cs="Times New Roman"/>
          <w:sz w:val="28"/>
          <w:szCs w:val="28"/>
        </w:rPr>
        <w:t xml:space="preserve">ешение содержит положение, имеющее обратную силу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и при этом ухудшающее положение граждан в отношении </w:t>
      </w:r>
      <w:r w:rsidR="00273FA6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выплаты единовременного поощрения муниципальному служащему </w:t>
      </w:r>
      <w:r w:rsidR="00273FA6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при увольнении в связи с выходом на страховую пенсию по старости, </w:t>
      </w:r>
      <w:r w:rsidR="00273FA6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>что</w:t>
      </w:r>
      <w:r w:rsidR="00DE7DE0" w:rsidRPr="00C96C0F">
        <w:rPr>
          <w:rFonts w:ascii="PT Astra Serif" w:hAnsi="PT Astra Serif" w:cs="Times New Roman"/>
          <w:sz w:val="28"/>
          <w:szCs w:val="28"/>
        </w:rPr>
        <w:t>,</w:t>
      </w:r>
      <w:r w:rsidRPr="00C96C0F">
        <w:rPr>
          <w:rFonts w:ascii="PT Astra Serif" w:hAnsi="PT Astra Serif" w:cs="Times New Roman"/>
          <w:sz w:val="28"/>
          <w:szCs w:val="28"/>
        </w:rPr>
        <w:t xml:space="preserve"> по мнению </w:t>
      </w:r>
      <w:r w:rsidR="00D33919" w:rsidRPr="00C96C0F">
        <w:rPr>
          <w:rFonts w:ascii="PT Astra Serif" w:hAnsi="PT Astra Serif" w:cs="Times New Roman"/>
          <w:sz w:val="28"/>
          <w:szCs w:val="28"/>
        </w:rPr>
        <w:t>Управления</w:t>
      </w:r>
      <w:r w:rsidRPr="00C96C0F">
        <w:rPr>
          <w:rFonts w:ascii="PT Astra Serif" w:hAnsi="PT Astra Serif" w:cs="Times New Roman"/>
          <w:sz w:val="28"/>
          <w:szCs w:val="28"/>
        </w:rPr>
        <w:t>, противоречит Конституции Российской Федерации.</w:t>
      </w:r>
    </w:p>
    <w:p w:rsidR="009503C4" w:rsidRPr="00C96C0F" w:rsidRDefault="0017465A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Частью</w:t>
      </w:r>
      <w:r w:rsidR="00862E39" w:rsidRPr="00C96C0F">
        <w:rPr>
          <w:rFonts w:ascii="PT Astra Serif" w:hAnsi="PT Astra Serif" w:cs="Times New Roman"/>
          <w:sz w:val="28"/>
          <w:szCs w:val="28"/>
        </w:rPr>
        <w:t xml:space="preserve"> 2 </w:t>
      </w:r>
      <w:r w:rsidR="009503C4" w:rsidRPr="00C96C0F">
        <w:rPr>
          <w:rFonts w:ascii="PT Astra Serif" w:hAnsi="PT Astra Serif" w:cs="Times New Roman"/>
          <w:sz w:val="28"/>
          <w:szCs w:val="28"/>
        </w:rPr>
        <w:t>Р</w:t>
      </w:r>
      <w:r w:rsidR="00862E39" w:rsidRPr="00C96C0F">
        <w:rPr>
          <w:rFonts w:ascii="PT Astra Serif" w:hAnsi="PT Astra Serif" w:cs="Times New Roman"/>
          <w:sz w:val="28"/>
          <w:szCs w:val="28"/>
        </w:rPr>
        <w:t>ешения с 01.01.2025 по 01.01.2026 приостановлено действие части 1 статьи 55 Устава</w:t>
      </w:r>
      <w:r w:rsidR="0035464E">
        <w:rPr>
          <w:rFonts w:ascii="PT Astra Serif" w:hAnsi="PT Astra Serif" w:cs="Times New Roman"/>
          <w:sz w:val="28"/>
          <w:szCs w:val="28"/>
        </w:rPr>
        <w:t xml:space="preserve"> Петрозаводска</w:t>
      </w:r>
      <w:r w:rsidR="00862E39" w:rsidRPr="00C96C0F">
        <w:rPr>
          <w:rFonts w:ascii="PT Astra Serif" w:hAnsi="PT Astra Serif" w:cs="Times New Roman"/>
          <w:sz w:val="28"/>
          <w:szCs w:val="28"/>
        </w:rPr>
        <w:t xml:space="preserve">, согласно которой муниципальному служащему при увольнении в связи с выходом </w:t>
      </w:r>
      <w:r w:rsidR="0035464E">
        <w:rPr>
          <w:rFonts w:ascii="PT Astra Serif" w:hAnsi="PT Astra Serif" w:cs="Times New Roman"/>
          <w:sz w:val="28"/>
          <w:szCs w:val="28"/>
        </w:rPr>
        <w:br/>
      </w:r>
      <w:r w:rsidR="00862E39" w:rsidRPr="00C96C0F">
        <w:rPr>
          <w:rFonts w:ascii="PT Astra Serif" w:hAnsi="PT Astra Serif" w:cs="Times New Roman"/>
          <w:sz w:val="28"/>
          <w:szCs w:val="28"/>
        </w:rPr>
        <w:t>на страховую пенсию по старости (инвалидности) при наличии стажа муниципальной службы, продолжительность которого</w:t>
      </w:r>
      <w:r w:rsidR="009503C4" w:rsidRPr="00C96C0F">
        <w:rPr>
          <w:rFonts w:ascii="PT Astra Serif" w:hAnsi="PT Astra Serif" w:cs="Times New Roman"/>
          <w:sz w:val="28"/>
          <w:szCs w:val="28"/>
        </w:rPr>
        <w:t xml:space="preserve"> </w:t>
      </w:r>
      <w:r w:rsidR="009503C4" w:rsidRPr="00C96C0F">
        <w:rPr>
          <w:rStyle w:val="2Exact"/>
          <w:rFonts w:ascii="PT Astra Serif" w:hAnsi="PT Astra Serif"/>
          <w:sz w:val="28"/>
          <w:szCs w:val="28"/>
        </w:rPr>
        <w:t xml:space="preserve">в соответствующем </w:t>
      </w:r>
      <w:r w:rsidR="009503C4" w:rsidRPr="00C96C0F">
        <w:rPr>
          <w:rStyle w:val="2Exact"/>
          <w:rFonts w:ascii="PT Astra Serif" w:hAnsi="PT Astra Serif"/>
          <w:sz w:val="28"/>
          <w:szCs w:val="28"/>
        </w:rPr>
        <w:lastRenderedPageBreak/>
        <w:t xml:space="preserve">году определяется согласно приложению к Федеральному закону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9503C4" w:rsidRPr="00C96C0F">
        <w:rPr>
          <w:rStyle w:val="2Exact"/>
          <w:rFonts w:ascii="PT Astra Serif" w:hAnsi="PT Astra Serif"/>
          <w:sz w:val="28"/>
          <w:szCs w:val="28"/>
        </w:rPr>
        <w:t xml:space="preserve">от 15.12.2001 № 166-ФЗ «О государственном пенсионном обеспечении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9503C4" w:rsidRPr="00C96C0F">
        <w:rPr>
          <w:rStyle w:val="2Exact"/>
          <w:rFonts w:ascii="PT Astra Serif" w:hAnsi="PT Astra Serif"/>
          <w:sz w:val="28"/>
          <w:szCs w:val="28"/>
        </w:rPr>
        <w:t>в Российской Федерации» или стажа муниципальной</w:t>
      </w:r>
      <w:proofErr w:type="gramEnd"/>
      <w:r w:rsidR="009503C4" w:rsidRPr="00C96C0F">
        <w:rPr>
          <w:rStyle w:val="2Exact"/>
          <w:rFonts w:ascii="PT Astra Serif" w:hAnsi="PT Astra Serif"/>
          <w:sz w:val="28"/>
          <w:szCs w:val="28"/>
        </w:rPr>
        <w:t xml:space="preserve"> </w:t>
      </w:r>
      <w:proofErr w:type="gramStart"/>
      <w:r w:rsidR="009503C4" w:rsidRPr="00C96C0F">
        <w:rPr>
          <w:rStyle w:val="2Exact"/>
          <w:rFonts w:ascii="PT Astra Serif" w:hAnsi="PT Astra Serif"/>
          <w:sz w:val="28"/>
          <w:szCs w:val="28"/>
        </w:rPr>
        <w:t>службы, дающего право на ежемесячную доплату к страховой пенсии по старости (инвалидности) в соответствии с частью 1 статьи 15 Закона</w:t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 Республики Карелия от 24.07.2007 № 1107-ЗРК «О муниципальной службе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в Республике Карелия» (дававшего право на ежемесячную доплату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к страховой пенсии по старости (инвалидности) в соответствии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>с часть</w:t>
      </w:r>
      <w:r w:rsidR="0035464E">
        <w:rPr>
          <w:rStyle w:val="2Exact"/>
          <w:rFonts w:ascii="PT Astra Serif" w:hAnsi="PT Astra Serif"/>
          <w:sz w:val="28"/>
          <w:szCs w:val="28"/>
        </w:rPr>
        <w:t>ю</w:t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 1 статьи 11 Закона Республики Карелия от 24.07.2007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>№ 1107-ЗРК «О муниципальной службе в Республике</w:t>
      </w:r>
      <w:proofErr w:type="gramEnd"/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 Карелия» </w:t>
      </w:r>
      <w:r w:rsidR="0035464E">
        <w:rPr>
          <w:rStyle w:val="2Exact"/>
          <w:rFonts w:ascii="PT Astra Serif" w:hAnsi="PT Astra Serif"/>
          <w:sz w:val="28"/>
          <w:szCs w:val="28"/>
        </w:rPr>
        <w:br/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>в редакции, де</w:t>
      </w:r>
      <w:r w:rsidR="0035464E">
        <w:rPr>
          <w:rStyle w:val="2Exact"/>
          <w:rFonts w:ascii="PT Astra Serif" w:hAnsi="PT Astra Serif"/>
          <w:sz w:val="28"/>
          <w:szCs w:val="28"/>
        </w:rPr>
        <w:t>йствовавшей до 01.01.2017,</w:t>
      </w:r>
      <w:r w:rsidR="00E94D3B" w:rsidRPr="00C96C0F">
        <w:rPr>
          <w:rStyle w:val="2Exact"/>
          <w:rFonts w:ascii="PT Astra Serif" w:hAnsi="PT Astra Serif"/>
          <w:sz w:val="28"/>
          <w:szCs w:val="28"/>
        </w:rPr>
        <w:t xml:space="preserve"> выплачивается единовременное поощрение в размере среднего денежного содержания за каждый год работы в органах местного самоуправления </w:t>
      </w:r>
      <w:r w:rsidR="0035464E">
        <w:rPr>
          <w:rStyle w:val="2Exact"/>
          <w:rFonts w:ascii="PT Astra Serif" w:hAnsi="PT Astra Serif"/>
          <w:sz w:val="28"/>
          <w:szCs w:val="28"/>
        </w:rPr>
        <w:t>в Республике Карелия, начиная</w:t>
      </w:r>
      <w:r w:rsidR="00AF2792" w:rsidRPr="00C96C0F">
        <w:rPr>
          <w:rStyle w:val="2Exact"/>
          <w:rFonts w:ascii="PT Astra Serif" w:hAnsi="PT Astra Serif"/>
          <w:sz w:val="28"/>
          <w:szCs w:val="28"/>
        </w:rPr>
        <w:t xml:space="preserve"> с </w:t>
      </w:r>
      <w:r w:rsidR="0035464E">
        <w:rPr>
          <w:rStyle w:val="2Exact"/>
          <w:rFonts w:ascii="PT Astra Serif" w:hAnsi="PT Astra Serif"/>
          <w:sz w:val="28"/>
          <w:szCs w:val="28"/>
        </w:rPr>
        <w:t>01.01.1997</w:t>
      </w:r>
      <w:r w:rsidR="00AF2792" w:rsidRPr="00C96C0F">
        <w:rPr>
          <w:rStyle w:val="2Exact"/>
          <w:rFonts w:ascii="PT Astra Serif" w:hAnsi="PT Astra Serif"/>
          <w:sz w:val="28"/>
          <w:szCs w:val="28"/>
        </w:rPr>
        <w:t>, но не более десяти средних месячных заработков (далее – единовременное поощрение).</w:t>
      </w:r>
    </w:p>
    <w:p w:rsidR="00862E39" w:rsidRPr="00C96C0F" w:rsidRDefault="009503C4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 xml:space="preserve">Вместе с тем </w:t>
      </w:r>
      <w:r w:rsidR="0017465A">
        <w:rPr>
          <w:rFonts w:ascii="PT Astra Serif" w:hAnsi="PT Astra Serif" w:cs="Times New Roman"/>
          <w:sz w:val="28"/>
          <w:szCs w:val="28"/>
        </w:rPr>
        <w:t>частью</w:t>
      </w:r>
      <w:r w:rsidRPr="00C96C0F">
        <w:rPr>
          <w:rFonts w:ascii="PT Astra Serif" w:hAnsi="PT Astra Serif" w:cs="Times New Roman"/>
          <w:sz w:val="28"/>
          <w:szCs w:val="28"/>
        </w:rPr>
        <w:t xml:space="preserve"> 4 Р</w:t>
      </w:r>
      <w:r w:rsidR="00862E39" w:rsidRPr="00C96C0F">
        <w:rPr>
          <w:rFonts w:ascii="PT Astra Serif" w:hAnsi="PT Astra Serif" w:cs="Times New Roman"/>
          <w:sz w:val="28"/>
          <w:szCs w:val="28"/>
        </w:rPr>
        <w:t>ешения</w:t>
      </w:r>
      <w:r w:rsidR="00AF2792" w:rsidRPr="00C96C0F">
        <w:rPr>
          <w:rFonts w:ascii="PT Astra Serif" w:hAnsi="PT Astra Serif" w:cs="Times New Roman"/>
          <w:sz w:val="28"/>
          <w:szCs w:val="28"/>
        </w:rPr>
        <w:t xml:space="preserve"> установлено, что </w:t>
      </w:r>
      <w:r w:rsidR="0017465A">
        <w:rPr>
          <w:rFonts w:ascii="PT Astra Serif" w:hAnsi="PT Astra Serif" w:cs="Times New Roman"/>
          <w:sz w:val="28"/>
          <w:szCs w:val="28"/>
        </w:rPr>
        <w:t>часть</w:t>
      </w:r>
      <w:r w:rsidR="00AF2792" w:rsidRPr="00C96C0F">
        <w:rPr>
          <w:rFonts w:ascii="PT Astra Serif" w:hAnsi="PT Astra Serif" w:cs="Times New Roman"/>
          <w:sz w:val="28"/>
          <w:szCs w:val="28"/>
        </w:rPr>
        <w:t xml:space="preserve"> 2 Решения распространяет свое действие на правоот</w:t>
      </w:r>
      <w:r w:rsidR="00655C4C" w:rsidRPr="00C96C0F">
        <w:rPr>
          <w:rFonts w:ascii="PT Astra Serif" w:hAnsi="PT Astra Serif" w:cs="Times New Roman"/>
          <w:sz w:val="28"/>
          <w:szCs w:val="28"/>
        </w:rPr>
        <w:t>ношения, возникшие с 01.01.2025</w:t>
      </w:r>
      <w:r w:rsidR="00DA4AD5" w:rsidRPr="00C96C0F">
        <w:rPr>
          <w:rFonts w:ascii="PT Astra Serif" w:hAnsi="PT Astra Serif" w:cs="Times New Roman"/>
          <w:sz w:val="28"/>
          <w:szCs w:val="28"/>
        </w:rPr>
        <w:t>.</w:t>
      </w:r>
    </w:p>
    <w:p w:rsidR="00AF2792" w:rsidRPr="00C96C0F" w:rsidRDefault="00655C4C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>Судом было отмечено</w:t>
      </w:r>
      <w:r w:rsidR="00DA4AD5" w:rsidRPr="00C96C0F">
        <w:rPr>
          <w:rFonts w:ascii="PT Astra Serif" w:hAnsi="PT Astra Serif" w:cs="Times New Roman"/>
          <w:sz w:val="28"/>
          <w:szCs w:val="28"/>
        </w:rPr>
        <w:t>, что</w:t>
      </w:r>
      <w:r w:rsidR="00AF2792" w:rsidRPr="00C96C0F">
        <w:rPr>
          <w:rFonts w:ascii="PT Astra Serif" w:hAnsi="PT Astra Serif" w:cs="Times New Roman"/>
          <w:sz w:val="28"/>
          <w:szCs w:val="28"/>
        </w:rPr>
        <w:t xml:space="preserve"> </w:t>
      </w:r>
      <w:r w:rsidR="0017465A">
        <w:rPr>
          <w:rFonts w:ascii="PT Astra Serif" w:hAnsi="PT Astra Serif" w:cs="Times New Roman"/>
          <w:sz w:val="28"/>
          <w:szCs w:val="28"/>
        </w:rPr>
        <w:t>часть</w:t>
      </w:r>
      <w:r w:rsidR="00AF2792" w:rsidRPr="00C96C0F">
        <w:rPr>
          <w:rFonts w:ascii="PT Astra Serif" w:hAnsi="PT Astra Serif" w:cs="Times New Roman"/>
          <w:sz w:val="28"/>
          <w:szCs w:val="28"/>
        </w:rPr>
        <w:t xml:space="preserve"> 4 Решения противоречит Конституции Российской Федерации по следующему основанию.</w:t>
      </w:r>
    </w:p>
    <w:p w:rsidR="00AF2792" w:rsidRPr="00C96C0F" w:rsidRDefault="00AF2792" w:rsidP="0010688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C96C0F">
        <w:rPr>
          <w:rFonts w:ascii="PT Astra Serif" w:hAnsi="PT Astra Serif"/>
          <w:sz w:val="28"/>
          <w:szCs w:val="28"/>
        </w:rPr>
        <w:t>В соответствии с частью 3 статьи 15 Конституции Российской Федерации л</w:t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юбые нормативные правовые акты, затрагивающие права, свободы и обязанности человека и гражданина, не могут применяться, </w:t>
      </w:r>
      <w:r w:rsidR="0035464E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если они не опубликованы официально для всеобщего сведения.</w:t>
      </w:r>
    </w:p>
    <w:p w:rsidR="00DA4AD5" w:rsidRPr="00C96C0F" w:rsidRDefault="00106885" w:rsidP="0010688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Конституционный Суд Р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оссийской Федерации ранее указывал, </w:t>
      </w:r>
      <w:r w:rsid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что предусмотренное </w:t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вышеуказанной нормой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Конституции Российской Федерации требование официального опубликования нормативных правовых актов компетентным органом публичной власти обусловлено общепризнанным принципом правовой определенности, лежащим </w:t>
      </w:r>
      <w:r w:rsid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в основе отношений государства и индивида, и означает всеобщее оповещени</w:t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е о том, что данный акт принят и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подлежит действию </w:t>
      </w:r>
      <w:r w:rsid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в изложенном аутентичном содержании. </w:t>
      </w:r>
      <w:proofErr w:type="gramStart"/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Неопределенность </w:t>
      </w:r>
      <w:r w:rsidR="002303B7" w:rsidRPr="002303B7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2303B7">
        <w:rPr>
          <w:rFonts w:ascii="PT Astra Serif" w:eastAsiaTheme="minorHAnsi" w:hAnsi="PT Astra Serif" w:cs="PT Astra Serif"/>
          <w:sz w:val="28"/>
          <w:szCs w:val="28"/>
          <w:lang w:eastAsia="en-US"/>
        </w:rPr>
        <w:t>же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относительного того, действует или не действует нормативный </w:t>
      </w:r>
      <w:r w:rsidR="00F90FA5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правовой акт, препятствует </w:t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единообразию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в его соблюдении, </w:t>
      </w:r>
      <w:r w:rsidR="00F90FA5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исполнении и применении, а значит, порождает противоречивую правоприменительную практику, создает возможность злоупотреблений </w:t>
      </w:r>
      <w:r w:rsid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и произвола, ослабляет гарантии защиты конституционных прав и свобод, ведет к нарушению принципов равенства и верховенства права </w:t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 xml:space="preserve">(Постановление </w:t>
      </w:r>
      <w:r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Конституционного Суда Российской Федерации </w:t>
      </w:r>
      <w:r w:rsid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  <w:r w:rsidR="00DA4AD5" w:rsidRPr="00C96C0F">
        <w:rPr>
          <w:rFonts w:ascii="PT Astra Serif" w:eastAsiaTheme="minorHAnsi" w:hAnsi="PT Astra Serif" w:cs="PT Astra Serif"/>
          <w:sz w:val="28"/>
          <w:szCs w:val="28"/>
          <w:lang w:eastAsia="en-US"/>
        </w:rPr>
        <w:t>от 27.03.2012 № 8-П).</w:t>
      </w:r>
      <w:proofErr w:type="gramEnd"/>
    </w:p>
    <w:p w:rsidR="00655C4C" w:rsidRPr="00C96C0F" w:rsidRDefault="00677C82" w:rsidP="0010688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 xml:space="preserve">В силу статьи 2, части 2 статьи 3, частей 1 – 3 статьи 15, части 1 статьи 17, статьи 18, части 1 статьи 18 и части 3 статьи 132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Конституции Российской Федерации, а также пункта 1 ее раздела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второго «Заключительные и переходные положения» официальное опубликование нормативных правовых актов, затрагивающих права, свободы и обязанности человека и гражданина, представляет собой императивное и универсальное</w:t>
      </w:r>
      <w:proofErr w:type="gramEnd"/>
      <w:r w:rsidRPr="00C96C0F">
        <w:rPr>
          <w:rFonts w:ascii="PT Astra Serif" w:hAnsi="PT Astra Serif"/>
          <w:sz w:val="28"/>
          <w:szCs w:val="28"/>
        </w:rPr>
        <w:t xml:space="preserve"> конституционное требование, которое распространяется на все такие акты, составляющие правовую систему Российской Федерации, и адресовано всем органам, входящим в единую систему публичной власти, включая органы местного самоуправления.</w:t>
      </w:r>
    </w:p>
    <w:p w:rsidR="00677C82" w:rsidRPr="00C96C0F" w:rsidRDefault="00677C82" w:rsidP="0010688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Приведенные выше </w:t>
      </w:r>
      <w:proofErr w:type="spellStart"/>
      <w:r w:rsidRPr="00C96C0F">
        <w:rPr>
          <w:rFonts w:ascii="PT Astra Serif" w:hAnsi="PT Astra Serif"/>
          <w:sz w:val="28"/>
          <w:szCs w:val="28"/>
        </w:rPr>
        <w:t>правоположения</w:t>
      </w:r>
      <w:proofErr w:type="spellEnd"/>
      <w:r w:rsidRPr="00C96C0F">
        <w:rPr>
          <w:rFonts w:ascii="PT Astra Serif" w:hAnsi="PT Astra Serif"/>
          <w:sz w:val="28"/>
          <w:szCs w:val="28"/>
        </w:rPr>
        <w:t xml:space="preserve"> направлены, в том числе,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на недопустимость придания ретроактивного действия нормам, ухудшающим положение граждан, в том числе и в сфере рассматриваемых правоотношений.</w:t>
      </w:r>
    </w:p>
    <w:p w:rsidR="00677C82" w:rsidRPr="00C96C0F" w:rsidRDefault="00586FC2" w:rsidP="00106885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Частью 1 статьи 55 Устава Петрозаводска предусмотрена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выплата единовременного поощрения.</w:t>
      </w:r>
    </w:p>
    <w:p w:rsidR="00C96C0F" w:rsidRPr="00C96C0F" w:rsidRDefault="00C96C0F" w:rsidP="00C96C0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 xml:space="preserve">При этом </w:t>
      </w:r>
      <w:r w:rsidR="00E045EF">
        <w:rPr>
          <w:rFonts w:ascii="PT Astra Serif" w:hAnsi="PT Astra Serif"/>
          <w:sz w:val="28"/>
          <w:szCs w:val="28"/>
        </w:rPr>
        <w:t>частями 2 и 3 Р</w:t>
      </w:r>
      <w:r w:rsidRPr="00C96C0F">
        <w:rPr>
          <w:rFonts w:ascii="PT Astra Serif" w:hAnsi="PT Astra Serif"/>
          <w:sz w:val="28"/>
          <w:szCs w:val="28"/>
        </w:rPr>
        <w:t xml:space="preserve">ешения </w:t>
      </w:r>
      <w:r w:rsidR="00E045EF">
        <w:rPr>
          <w:rFonts w:ascii="PT Astra Serif" w:hAnsi="PT Astra Serif"/>
          <w:sz w:val="28"/>
          <w:szCs w:val="28"/>
        </w:rPr>
        <w:t>действие части 1 статьи</w:t>
      </w:r>
      <w:r w:rsidRPr="00C96C0F">
        <w:rPr>
          <w:rFonts w:ascii="PT Astra Serif" w:hAnsi="PT Astra Serif"/>
          <w:sz w:val="28"/>
          <w:szCs w:val="28"/>
        </w:rPr>
        <w:t xml:space="preserve"> 55 </w:t>
      </w:r>
      <w:r w:rsidR="00E045E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Устава </w:t>
      </w:r>
      <w:proofErr w:type="spellStart"/>
      <w:r w:rsidR="00E045EF">
        <w:rPr>
          <w:rFonts w:ascii="PT Astra Serif" w:hAnsi="PT Astra Serif"/>
          <w:sz w:val="28"/>
          <w:szCs w:val="28"/>
        </w:rPr>
        <w:t>Петрзаводска</w:t>
      </w:r>
      <w:proofErr w:type="spellEnd"/>
      <w:r w:rsidR="00E045EF">
        <w:rPr>
          <w:rFonts w:ascii="PT Astra Serif" w:hAnsi="PT Astra Serif"/>
          <w:sz w:val="28"/>
          <w:szCs w:val="28"/>
        </w:rPr>
        <w:t xml:space="preserve"> </w:t>
      </w:r>
      <w:r w:rsidRPr="00C96C0F">
        <w:rPr>
          <w:rFonts w:ascii="PT Astra Serif" w:hAnsi="PT Astra Serif"/>
          <w:sz w:val="28"/>
          <w:szCs w:val="28"/>
        </w:rPr>
        <w:t xml:space="preserve">приостановлено с </w:t>
      </w:r>
      <w:r w:rsidR="00D82D6E">
        <w:rPr>
          <w:rFonts w:ascii="PT Astra Serif" w:hAnsi="PT Astra Serif"/>
          <w:sz w:val="28"/>
          <w:szCs w:val="28"/>
        </w:rPr>
        <w:t>01.01.2019</w:t>
      </w:r>
      <w:r w:rsidRPr="00C96C0F">
        <w:rPr>
          <w:rFonts w:ascii="PT Astra Serif" w:hAnsi="PT Astra Serif"/>
          <w:sz w:val="28"/>
          <w:szCs w:val="28"/>
        </w:rPr>
        <w:t xml:space="preserve"> до </w:t>
      </w:r>
      <w:r w:rsidR="00D82D6E">
        <w:rPr>
          <w:rFonts w:ascii="PT Astra Serif" w:hAnsi="PT Astra Serif"/>
          <w:sz w:val="28"/>
          <w:szCs w:val="28"/>
        </w:rPr>
        <w:t>01.01.2024</w:t>
      </w:r>
      <w:r w:rsidR="00E045EF">
        <w:rPr>
          <w:rFonts w:ascii="PT Astra Serif" w:hAnsi="PT Astra Serif"/>
          <w:sz w:val="28"/>
          <w:szCs w:val="28"/>
        </w:rPr>
        <w:t xml:space="preserve"> </w:t>
      </w:r>
      <w:r w:rsidR="00D82D6E">
        <w:rPr>
          <w:rFonts w:ascii="PT Astra Serif" w:hAnsi="PT Astra Serif"/>
          <w:sz w:val="28"/>
          <w:szCs w:val="28"/>
        </w:rPr>
        <w:br/>
      </w:r>
      <w:r w:rsidR="00E045EF">
        <w:rPr>
          <w:rFonts w:ascii="PT Astra Serif" w:hAnsi="PT Astra Serif"/>
          <w:sz w:val="28"/>
          <w:szCs w:val="28"/>
        </w:rPr>
        <w:t>и указанная статья дополнена частью</w:t>
      </w:r>
      <w:r w:rsidRPr="00C96C0F">
        <w:rPr>
          <w:rFonts w:ascii="PT Astra Serif" w:hAnsi="PT Astra Serif"/>
          <w:sz w:val="28"/>
          <w:szCs w:val="28"/>
        </w:rPr>
        <w:t xml:space="preserve"> 3, согласно которой в случае увольнения муниципального служащего в связи с выходом на страховую пенсию по старости (инвалидности) в период приостановления действия </w:t>
      </w:r>
      <w:r w:rsidR="00E045EF">
        <w:rPr>
          <w:rFonts w:ascii="PT Astra Serif" w:hAnsi="PT Astra Serif"/>
          <w:sz w:val="28"/>
          <w:szCs w:val="28"/>
        </w:rPr>
        <w:t>части</w:t>
      </w:r>
      <w:r w:rsidRPr="00C96C0F">
        <w:rPr>
          <w:rFonts w:ascii="PT Astra Serif" w:hAnsi="PT Astra Serif"/>
          <w:sz w:val="28"/>
          <w:szCs w:val="28"/>
        </w:rPr>
        <w:t xml:space="preserve"> 1 настоящей статьи и наличия у него права на получение единовременно</w:t>
      </w:r>
      <w:r w:rsidR="00E045EF">
        <w:rPr>
          <w:rFonts w:ascii="PT Astra Serif" w:hAnsi="PT Astra Serif"/>
          <w:sz w:val="28"/>
          <w:szCs w:val="28"/>
        </w:rPr>
        <w:t>го поощрения в</w:t>
      </w:r>
      <w:proofErr w:type="gramEnd"/>
      <w:r w:rsidR="00E045EF">
        <w:rPr>
          <w:rFonts w:ascii="PT Astra Serif" w:hAnsi="PT Astra Serif"/>
          <w:sz w:val="28"/>
          <w:szCs w:val="28"/>
        </w:rPr>
        <w:t xml:space="preserve"> соответствии с частью</w:t>
      </w:r>
      <w:r w:rsidRPr="00C96C0F">
        <w:rPr>
          <w:rFonts w:ascii="PT Astra Serif" w:hAnsi="PT Astra Serif"/>
          <w:sz w:val="28"/>
          <w:szCs w:val="28"/>
        </w:rPr>
        <w:t xml:space="preserve"> 1 настоящей статьи единовременное поощрение выплачивается на основании заявления </w:t>
      </w:r>
      <w:r w:rsidR="00E045E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о выплате, поданного в течение шести месяцев со дня </w:t>
      </w:r>
      <w:proofErr w:type="gramStart"/>
      <w:r w:rsidRPr="00C96C0F">
        <w:rPr>
          <w:rFonts w:ascii="PT Astra Serif" w:hAnsi="PT Astra Serif"/>
          <w:sz w:val="28"/>
          <w:szCs w:val="28"/>
        </w:rPr>
        <w:t>окончания с</w:t>
      </w:r>
      <w:r w:rsidR="00E045EF">
        <w:rPr>
          <w:rFonts w:ascii="PT Astra Serif" w:hAnsi="PT Astra Serif"/>
          <w:sz w:val="28"/>
          <w:szCs w:val="28"/>
        </w:rPr>
        <w:t>рока приостановления действия части</w:t>
      </w:r>
      <w:proofErr w:type="gramEnd"/>
      <w:r w:rsidRPr="00C96C0F">
        <w:rPr>
          <w:rFonts w:ascii="PT Astra Serif" w:hAnsi="PT Astra Serif"/>
          <w:sz w:val="28"/>
          <w:szCs w:val="28"/>
        </w:rPr>
        <w:t xml:space="preserve"> 1 настоящей статьи.</w:t>
      </w:r>
    </w:p>
    <w:p w:rsidR="00C96C0F" w:rsidRPr="00C96C0F" w:rsidRDefault="00C96C0F" w:rsidP="00C96C0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 xml:space="preserve">Частью 2 Решения </w:t>
      </w:r>
      <w:r w:rsidR="00E045EF">
        <w:rPr>
          <w:rFonts w:ascii="PT Astra Serif" w:hAnsi="PT Astra Serif"/>
          <w:sz w:val="28"/>
          <w:szCs w:val="28"/>
        </w:rPr>
        <w:t>действие части 1 статьи</w:t>
      </w:r>
      <w:r w:rsidRPr="00C96C0F">
        <w:rPr>
          <w:rFonts w:ascii="PT Astra Serif" w:hAnsi="PT Astra Serif"/>
          <w:sz w:val="28"/>
          <w:szCs w:val="28"/>
        </w:rPr>
        <w:t xml:space="preserve"> 55 Устава </w:t>
      </w:r>
      <w:r w:rsidR="00E045EF">
        <w:rPr>
          <w:rFonts w:ascii="PT Astra Serif" w:hAnsi="PT Astra Serif"/>
          <w:sz w:val="28"/>
          <w:szCs w:val="28"/>
        </w:rPr>
        <w:t xml:space="preserve">Петрозаводска </w:t>
      </w:r>
      <w:r w:rsidRPr="00C96C0F">
        <w:rPr>
          <w:rFonts w:ascii="PT Astra Serif" w:hAnsi="PT Astra Serif"/>
          <w:sz w:val="28"/>
          <w:szCs w:val="28"/>
        </w:rPr>
        <w:t xml:space="preserve">вновь приостановлено с </w:t>
      </w:r>
      <w:r w:rsidR="00D82D6E">
        <w:rPr>
          <w:rFonts w:ascii="PT Astra Serif" w:hAnsi="PT Astra Serif"/>
          <w:sz w:val="28"/>
          <w:szCs w:val="28"/>
        </w:rPr>
        <w:t>01.01.2025</w:t>
      </w:r>
      <w:r w:rsidRPr="00C96C0F">
        <w:rPr>
          <w:rFonts w:ascii="PT Astra Serif" w:hAnsi="PT Astra Serif"/>
          <w:sz w:val="28"/>
          <w:szCs w:val="28"/>
        </w:rPr>
        <w:t xml:space="preserve"> до </w:t>
      </w:r>
      <w:r w:rsidR="00D82D6E">
        <w:rPr>
          <w:rFonts w:ascii="PT Astra Serif" w:hAnsi="PT Astra Serif"/>
          <w:sz w:val="28"/>
          <w:szCs w:val="28"/>
        </w:rPr>
        <w:t>01.01.2026</w:t>
      </w:r>
      <w:r w:rsidRPr="00C96C0F">
        <w:rPr>
          <w:rFonts w:ascii="PT Astra Serif" w:hAnsi="PT Astra Serif"/>
          <w:sz w:val="28"/>
          <w:szCs w:val="28"/>
        </w:rPr>
        <w:t xml:space="preserve">, </w:t>
      </w:r>
      <w:r w:rsidR="00E045EF">
        <w:rPr>
          <w:rFonts w:ascii="PT Astra Serif" w:hAnsi="PT Astra Serif"/>
          <w:sz w:val="28"/>
          <w:szCs w:val="28"/>
        </w:rPr>
        <w:t>а его частью</w:t>
      </w:r>
      <w:r w:rsidRPr="00C96C0F">
        <w:rPr>
          <w:rFonts w:ascii="PT Astra Serif" w:hAnsi="PT Astra Serif"/>
          <w:sz w:val="28"/>
          <w:szCs w:val="28"/>
        </w:rPr>
        <w:t xml:space="preserve"> 4 определено, что указанное положение распространяет свое действие </w:t>
      </w:r>
      <w:r w:rsidR="002303B7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на правоотношения, возникшие </w:t>
      </w:r>
      <w:r w:rsidR="002303B7" w:rsidRPr="002303B7">
        <w:rPr>
          <w:rFonts w:ascii="PT Astra Serif" w:hAnsi="PT Astra Serif"/>
          <w:sz w:val="28"/>
          <w:szCs w:val="28"/>
        </w:rPr>
        <w:t>01.01.2025</w:t>
      </w:r>
      <w:r w:rsidRPr="002303B7">
        <w:rPr>
          <w:rFonts w:ascii="PT Astra Serif" w:hAnsi="PT Astra Serif"/>
          <w:sz w:val="28"/>
          <w:szCs w:val="28"/>
        </w:rPr>
        <w:t>,</w:t>
      </w:r>
      <w:r w:rsidRPr="00C96C0F">
        <w:rPr>
          <w:rFonts w:ascii="PT Astra Serif" w:hAnsi="PT Astra Serif"/>
          <w:sz w:val="28"/>
          <w:szCs w:val="28"/>
        </w:rPr>
        <w:t xml:space="preserve"> а не с момента вступления </w:t>
      </w:r>
      <w:r w:rsidR="002303B7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в силу после официального опубликования и государственной регис</w:t>
      </w:r>
      <w:r w:rsidR="00E045EF">
        <w:rPr>
          <w:rFonts w:ascii="PT Astra Serif" w:hAnsi="PT Astra Serif"/>
          <w:sz w:val="28"/>
          <w:szCs w:val="28"/>
        </w:rPr>
        <w:t>трации, как это предусмотрено частью</w:t>
      </w:r>
      <w:r w:rsidRPr="00C96C0F">
        <w:rPr>
          <w:rFonts w:ascii="PT Astra Serif" w:hAnsi="PT Astra Serif"/>
          <w:sz w:val="28"/>
          <w:szCs w:val="28"/>
        </w:rPr>
        <w:t xml:space="preserve"> 3 для остальных положений данного решения.</w:t>
      </w:r>
      <w:proofErr w:type="gramEnd"/>
    </w:p>
    <w:p w:rsidR="00C96C0F" w:rsidRDefault="003C568A" w:rsidP="00C96C0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28.12.2024</w:t>
      </w:r>
      <w:r w:rsidR="00C96C0F" w:rsidRPr="00C96C0F">
        <w:rPr>
          <w:rFonts w:ascii="PT Astra Serif" w:hAnsi="PT Astra Serif"/>
          <w:sz w:val="28"/>
          <w:szCs w:val="28"/>
        </w:rPr>
        <w:t xml:space="preserve"> (т.е. </w:t>
      </w:r>
      <w:r w:rsidR="00E045EF">
        <w:rPr>
          <w:rFonts w:ascii="PT Astra Serif" w:hAnsi="PT Astra Serif"/>
          <w:sz w:val="28"/>
          <w:szCs w:val="28"/>
        </w:rPr>
        <w:t>в последний рабочий день 2024 года</w:t>
      </w:r>
      <w:r w:rsidR="00C96C0F" w:rsidRPr="00C96C0F">
        <w:rPr>
          <w:rFonts w:ascii="PT Astra Serif" w:hAnsi="PT Astra Serif"/>
          <w:sz w:val="28"/>
          <w:szCs w:val="28"/>
        </w:rPr>
        <w:t>) указанное решение направлено на регистрацию в Управление.</w:t>
      </w:r>
    </w:p>
    <w:p w:rsidR="00AF2792" w:rsidRPr="00C96C0F" w:rsidRDefault="00AF2792" w:rsidP="00C96C0F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lastRenderedPageBreak/>
        <w:t>Поскольку правовы</w:t>
      </w:r>
      <w:r w:rsidR="00655C4C" w:rsidRPr="00C96C0F">
        <w:rPr>
          <w:rFonts w:ascii="PT Astra Serif" w:hAnsi="PT Astra Serif"/>
          <w:sz w:val="28"/>
          <w:szCs w:val="28"/>
        </w:rPr>
        <w:t>ми</w:t>
      </w:r>
      <w:r w:rsidRPr="00C96C0F">
        <w:rPr>
          <w:rFonts w:ascii="PT Astra Serif" w:hAnsi="PT Astra Serif"/>
          <w:sz w:val="28"/>
          <w:szCs w:val="28"/>
        </w:rPr>
        <w:t xml:space="preserve"> последствия</w:t>
      </w:r>
      <w:r w:rsidR="00655C4C" w:rsidRPr="00C96C0F">
        <w:rPr>
          <w:rFonts w:ascii="PT Astra Serif" w:hAnsi="PT Astra Serif"/>
          <w:sz w:val="28"/>
          <w:szCs w:val="28"/>
        </w:rPr>
        <w:t>ми</w:t>
      </w:r>
      <w:r w:rsidRPr="00C96C0F">
        <w:rPr>
          <w:rFonts w:ascii="PT Astra Serif" w:hAnsi="PT Astra Serif"/>
          <w:sz w:val="28"/>
          <w:szCs w:val="28"/>
        </w:rPr>
        <w:t>, влекущие приостановление выплаты единовременного поощрения</w:t>
      </w:r>
      <w:r w:rsidR="00091EC5" w:rsidRPr="00C96C0F">
        <w:rPr>
          <w:rFonts w:ascii="PT Astra Serif" w:hAnsi="PT Astra Serif"/>
          <w:sz w:val="28"/>
          <w:szCs w:val="28"/>
        </w:rPr>
        <w:t xml:space="preserve">, </w:t>
      </w:r>
      <w:r w:rsidR="00655C4C" w:rsidRPr="00C96C0F">
        <w:rPr>
          <w:rFonts w:ascii="PT Astra Serif" w:hAnsi="PT Astra Serif"/>
          <w:sz w:val="28"/>
          <w:szCs w:val="28"/>
        </w:rPr>
        <w:t xml:space="preserve">предусмотренными </w:t>
      </w:r>
      <w:r w:rsidR="00091EC5" w:rsidRPr="00C96C0F">
        <w:rPr>
          <w:rFonts w:ascii="PT Astra Serif" w:hAnsi="PT Astra Serif"/>
          <w:sz w:val="28"/>
          <w:szCs w:val="28"/>
        </w:rPr>
        <w:t>пункт</w:t>
      </w:r>
      <w:r w:rsidR="00655C4C" w:rsidRPr="00C96C0F">
        <w:rPr>
          <w:rFonts w:ascii="PT Astra Serif" w:hAnsi="PT Astra Serif"/>
          <w:sz w:val="28"/>
          <w:szCs w:val="28"/>
        </w:rPr>
        <w:t>ом</w:t>
      </w:r>
      <w:r w:rsidR="00091EC5" w:rsidRPr="00C96C0F">
        <w:rPr>
          <w:rFonts w:ascii="PT Astra Serif" w:hAnsi="PT Astra Serif"/>
          <w:sz w:val="28"/>
          <w:szCs w:val="28"/>
        </w:rPr>
        <w:t xml:space="preserve"> 2 Решения </w:t>
      </w:r>
      <w:r w:rsidR="00655C4C" w:rsidRPr="00C96C0F">
        <w:rPr>
          <w:rFonts w:ascii="PT Astra Serif" w:hAnsi="PT Astra Serif"/>
          <w:sz w:val="28"/>
          <w:szCs w:val="28"/>
        </w:rPr>
        <w:t xml:space="preserve">в условиях отсутствия компенсаторного механизма, явилась фактическая отмена содержащейся в ней гарантии на определенный </w:t>
      </w:r>
      <w:r w:rsidR="00C96C0F">
        <w:rPr>
          <w:rFonts w:ascii="PT Astra Serif" w:hAnsi="PT Astra Serif"/>
          <w:sz w:val="28"/>
          <w:szCs w:val="28"/>
        </w:rPr>
        <w:br/>
      </w:r>
      <w:r w:rsidR="00655C4C" w:rsidRPr="00C96C0F">
        <w:rPr>
          <w:rFonts w:ascii="PT Astra Serif" w:hAnsi="PT Astra Serif"/>
          <w:sz w:val="28"/>
          <w:szCs w:val="28"/>
        </w:rPr>
        <w:t xml:space="preserve">(с учетом возможности продления срока такой приостановки) период времени, </w:t>
      </w:r>
      <w:r w:rsidR="00086308">
        <w:rPr>
          <w:rFonts w:ascii="PT Astra Serif" w:hAnsi="PT Astra Serif"/>
          <w:sz w:val="28"/>
          <w:szCs w:val="28"/>
        </w:rPr>
        <w:t>часть</w:t>
      </w:r>
      <w:r w:rsidR="00655C4C" w:rsidRPr="00C96C0F">
        <w:rPr>
          <w:rFonts w:ascii="PT Astra Serif" w:hAnsi="PT Astra Serif"/>
          <w:sz w:val="28"/>
          <w:szCs w:val="28"/>
        </w:rPr>
        <w:t xml:space="preserve"> 2 Решения очевидно ухудшает положение </w:t>
      </w:r>
      <w:r w:rsidR="00C96C0F">
        <w:rPr>
          <w:rFonts w:ascii="PT Astra Serif" w:hAnsi="PT Astra Serif"/>
          <w:sz w:val="28"/>
          <w:szCs w:val="28"/>
        </w:rPr>
        <w:br/>
      </w:r>
      <w:r w:rsidR="00655C4C" w:rsidRPr="00C96C0F">
        <w:rPr>
          <w:rFonts w:ascii="PT Astra Serif" w:hAnsi="PT Astra Serif"/>
          <w:sz w:val="28"/>
          <w:szCs w:val="28"/>
        </w:rPr>
        <w:t>как муниципальных служащих, имевш</w:t>
      </w:r>
      <w:r w:rsidR="00677C82" w:rsidRPr="00C96C0F">
        <w:rPr>
          <w:rFonts w:ascii="PT Astra Serif" w:hAnsi="PT Astra Serif"/>
          <w:sz w:val="28"/>
          <w:szCs w:val="28"/>
        </w:rPr>
        <w:t>их намерение уволиться в 2025 году</w:t>
      </w:r>
      <w:r w:rsidR="00655C4C" w:rsidRPr="00C96C0F">
        <w:rPr>
          <w:rFonts w:ascii="PT Astra Serif" w:hAnsi="PT Astra Serif"/>
          <w:sz w:val="28"/>
          <w:szCs w:val="28"/>
        </w:rPr>
        <w:t>, так и лиц, уволенных ранее, но не получивших единовременную выплату</w:t>
      </w:r>
      <w:r w:rsidR="00091EC5" w:rsidRPr="00C96C0F">
        <w:rPr>
          <w:rFonts w:ascii="PT Astra Serif" w:hAnsi="PT Astra Serif"/>
          <w:sz w:val="28"/>
          <w:szCs w:val="28"/>
        </w:rPr>
        <w:t>.</w:t>
      </w:r>
      <w:proofErr w:type="gramEnd"/>
    </w:p>
    <w:p w:rsidR="00045794" w:rsidRPr="00C96C0F" w:rsidRDefault="00045794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 xml:space="preserve">Решением Петрозаводского городского суда Республики Карелия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от 12.03.2025 в удовлетворении административных исковых требований </w:t>
      </w:r>
      <w:r w:rsidR="00E01364" w:rsidRPr="00C96C0F">
        <w:rPr>
          <w:rFonts w:ascii="PT Astra Serif" w:hAnsi="PT Astra Serif" w:cs="Times New Roman"/>
          <w:sz w:val="28"/>
          <w:szCs w:val="28"/>
        </w:rPr>
        <w:t xml:space="preserve">Администрации Петрозаводского городского округа </w:t>
      </w:r>
      <w:r w:rsidRPr="00C96C0F">
        <w:rPr>
          <w:rFonts w:ascii="PT Astra Serif" w:hAnsi="PT Astra Serif" w:cs="Times New Roman"/>
          <w:sz w:val="28"/>
          <w:szCs w:val="28"/>
        </w:rPr>
        <w:t>отказано.</w:t>
      </w:r>
    </w:p>
    <w:p w:rsidR="00045794" w:rsidRPr="00C96C0F" w:rsidRDefault="00045794" w:rsidP="00106885">
      <w:pPr>
        <w:pStyle w:val="a3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96C0F">
        <w:rPr>
          <w:rFonts w:ascii="PT Astra Serif" w:hAnsi="PT Astra Serif" w:cs="Times New Roman"/>
          <w:sz w:val="28"/>
          <w:szCs w:val="28"/>
        </w:rPr>
        <w:t xml:space="preserve">Апелляционным определением судебной коллегии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по административным делам Верховного Суда Республики Карелия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 xml:space="preserve">от 19.06.2025 указанное решение Петрозаводского городского суда Республики Карелия оставлено без изменения, апелляционная </w:t>
      </w:r>
      <w:r w:rsidR="00C96C0F">
        <w:rPr>
          <w:rFonts w:ascii="PT Astra Serif" w:hAnsi="PT Astra Serif" w:cs="Times New Roman"/>
          <w:sz w:val="28"/>
          <w:szCs w:val="28"/>
        </w:rPr>
        <w:br/>
      </w:r>
      <w:r w:rsidRPr="00C96C0F">
        <w:rPr>
          <w:rFonts w:ascii="PT Astra Serif" w:hAnsi="PT Astra Serif" w:cs="Times New Roman"/>
          <w:sz w:val="28"/>
          <w:szCs w:val="28"/>
        </w:rPr>
        <w:t>жалоба без удовлетворения.</w:t>
      </w:r>
    </w:p>
    <w:p w:rsidR="00862E39" w:rsidRPr="00C96C0F" w:rsidRDefault="00862E39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</w:p>
    <w:p w:rsidR="00A73783" w:rsidRPr="00C96C0F" w:rsidRDefault="00064063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2</w:t>
      </w:r>
      <w:r w:rsidR="00AF2BB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. </w:t>
      </w:r>
      <w:r w:rsidR="0074585A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Приведение </w:t>
      </w:r>
      <w:r w:rsidR="000424F8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отдельных положений </w:t>
      </w:r>
      <w:r w:rsidR="0074585A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устава муниципального образования в соответствие с федеральным законом, законом </w:t>
      </w:r>
      <w:r w:rsidR="00FD0BE6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субъекта Российской Федерации осуществляется в установленный этими законодательными актами срок (решение Верховного Суда Республики Саха (Якутия) от 19.09.2024</w:t>
      </w:r>
      <w:r w:rsidR="00DE7DE0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,</w:t>
      </w:r>
      <w:r w:rsidR="0074585A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дело №</w:t>
      </w:r>
      <w:r w:rsidR="00115D8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3а-71/2024)</w:t>
      </w:r>
    </w:p>
    <w:p w:rsidR="00C40DF0" w:rsidRPr="00C96C0F" w:rsidRDefault="00C40DF0" w:rsidP="00106885">
      <w:pPr>
        <w:spacing w:line="360" w:lineRule="exact"/>
        <w:jc w:val="center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Заместитель прокурора Республики Саха (Якутия) обратился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 Верховный Суд Республики Саха (Якутия) с административным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иском о признании недействующими отдельных положений</w:t>
      </w:r>
      <w:r w:rsidR="008B3FF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(статьи 12, 24, 28, 35 и 45)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муниципального образования </w:t>
      </w:r>
      <w:r w:rsidR="007B2EEC">
        <w:rPr>
          <w:rFonts w:ascii="PT Astra Serif" w:eastAsiaTheme="minorHAnsi" w:hAnsi="PT Astra Serif" w:cstheme="minorBidi"/>
          <w:sz w:val="28"/>
          <w:szCs w:val="28"/>
          <w:lang w:eastAsia="en-US"/>
        </w:rPr>
        <w:t>–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сельское поселение «Село Белькачи» </w:t>
      </w:r>
      <w:proofErr w:type="spell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Усть</w:t>
      </w:r>
      <w:proofErr w:type="spellEnd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-Майского улуса (района) Республики Саха (Якутия) 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(далее – Устав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села Белькачи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)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 возложении на сельский Совет депутатов 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указанного</w:t>
      </w:r>
      <w:r w:rsidR="008B3FF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муниципалитета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обязанности по приведению 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села Белькачи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соответствие</w:t>
      </w:r>
      <w:proofErr w:type="gramEnd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 федеральным законодательством.</w:t>
      </w:r>
    </w:p>
    <w:p w:rsidR="0074585A" w:rsidRPr="00C96C0F" w:rsidRDefault="009C4C14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огласно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пункт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12 части 1 статьи 12 </w:t>
      </w:r>
      <w:r w:rsidR="00DE7D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proofErr w:type="gramStart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села</w:t>
      </w:r>
      <w:proofErr w:type="gramEnd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Белькачи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к вопросам местного значения сельского поселения отнесены организация и осуществление мероприятий по работе с детьми и молодежью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поселении.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Вместе с тем согласно пункту 30 части 1 статьи 14 Федерального закона от 06.10.2003 131-ФЗ «Об общих принципах организации местного самоуправления в Российской Федерации» 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(далее – Федеральный закон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lastRenderedPageBreak/>
        <w:t xml:space="preserve">№ 131-ФЗ)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(в редакции Федерального закона от 02.11.2023 № 517-ФЗ)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к вопросам местного значения поселений относятся также организация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 осуществление мероприятий по работе с детьми и молодежью, участие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реализации молодежной политики, разработка и реализация</w:t>
      </w:r>
      <w:proofErr w:type="gramEnd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 осуществление мониторинга реализации молодежной политики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поселении.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Пункт 4 части 2 статьи 24 и статья 35 </w:t>
      </w:r>
      <w:r w:rsidR="001436E0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proofErr w:type="gramStart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села</w:t>
      </w:r>
      <w:proofErr w:type="gramEnd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Белькачи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определяют иные полномочия сельского Совета депутатов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по формированию избирательной комиссии сельского поселения,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а также порядок работы избирательной комиссии муниципального образования.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В силу положений части 9 статьи 9 Федерального закона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от 14.03.2022 № 60-ФЗ «О внесении изменений в отдельные законодательные акты Российской Федерации» со дня вступления в силу настоящего Федерального закона и не позднее </w:t>
      </w:r>
      <w:r w:rsidR="005F3352">
        <w:rPr>
          <w:rFonts w:ascii="PT Astra Serif" w:eastAsiaTheme="minorHAnsi" w:hAnsi="PT Astra Serif" w:cstheme="minorBidi"/>
          <w:sz w:val="28"/>
          <w:szCs w:val="28"/>
          <w:lang w:eastAsia="en-US"/>
        </w:rPr>
        <w:t>01.01.2023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избирательные комиссии муниципальных образований, осуществляющие свои полномочия на день вступления в силу настоящего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Федерального закона, прекращают исполнение этих полномочий,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за исключением случаев, предусмотренных частями 12 и 13</w:t>
      </w:r>
      <w:proofErr w:type="gramEnd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настоящей статьи. Исполнение полномочий по подготовке и проведению выборов в органы местного самоуправления, местного референдума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по решению избирательной комиссии субъекта Российской Федерации возлагается на территориальную или участковую комиссию.</w:t>
      </w:r>
    </w:p>
    <w:p w:rsidR="0074585A" w:rsidRPr="00C96C0F" w:rsidRDefault="009C4C14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стать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е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28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proofErr w:type="gramStart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села</w:t>
      </w:r>
      <w:proofErr w:type="gramEnd"/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Белькачи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не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закреплено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, что полномочия депутата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сельского Совета депутатов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прекращаются досрочно решением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сельского Совета депутатов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в случае отсутствия депутата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без уважительных причин на всех заседаниях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сельского Совета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депутатов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в течение шести месяцев подряд.</w:t>
      </w:r>
    </w:p>
    <w:p w:rsidR="0074585A" w:rsidRPr="00C96C0F" w:rsidRDefault="009C4C14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На основании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Федерального закона от 06.02.2023 № 12-ФЗ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«О внесении изменений в Федеральный закон «Об общих</w:t>
      </w:r>
      <w:r w:rsidR="00286D24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принципах организации публичной власти в субъектах Российской Федерации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» (подпункт «б» пункта 2 статьи 3)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и отдельные законодательные акты Российской Федерации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» статья 40 Федерального закона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A64FC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№ 131-ФЗ</w:t>
      </w:r>
      <w:r w:rsidR="000424F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дополнена пунктом 10.3, согласно которому полномочия депутата представительного органа муниципального образования прекращаются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lastRenderedPageBreak/>
        <w:t>досрочно решением представительного органа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муниципального образования в случае</w:t>
      </w:r>
      <w:proofErr w:type="gramEnd"/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отсутствия депутата без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уважительных причин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на всех заседаниях представительного органа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муниципального образования в течение шести месяцев подряд.</w:t>
      </w:r>
    </w:p>
    <w:p w:rsidR="0074585A" w:rsidRPr="00C96C0F" w:rsidRDefault="009C4C14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Части 1 и 2 статьи 45 У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proofErr w:type="gramStart"/>
      <w:r w:rsidR="00106885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села</w:t>
      </w:r>
      <w:proofErr w:type="gramEnd"/>
      <w:r w:rsidR="00106885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Белькачи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предусматривают,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что официальное обнародование муниципальных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правовых актов осуществляется путем их вывешивания на стенде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официальной информации, размещенном в здании сельской администрации.</w:t>
      </w:r>
      <w:r w:rsidR="000424F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Срок такого вывешивания муниципального правового акта составляет 30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календарных дней. Муниципальные правовые акты, затрагивающие права,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свободы и обязанности человека и гражданина подлежат официальному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74585A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обнародованию в течение трех дней с момента подписания.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соответствии с частью 3 статьи 15 Конституции Российской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Федерации любые нормативные правовые акты, затрагивающие права,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свободы и обязанности человека и гражданина, не могут применяться,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если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они не опубликованы официально для всеобщего сведения.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Частью 5 статьи 47 Федерального закона № 131-ФЗ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предусмотрено, что официальным опубликованием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муниципального правового акта,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том числе соглашения, заключенного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между органами местного самоуправления, считается первая публикация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его полного текста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периодическом печатном издании, распространяемом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соответствующем муниципальном образовании, или первое размещение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его полного текста в сетевом издании.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proofErr w:type="gramStart"/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Согласно части 7 статьи 47 Федерального закона № 131-ФЗ наименование периодического печатного издания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и (или) наименование сетевого издания с указанием доменного имени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соответствующего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сайта в информационно-телекоммуникационной сети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«Интернет»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и сведений о его регистрации в качестве средства массовой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информации,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которых осуществляется официальное опубликование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муниципальных правовых актов, в том числе соглашений, заключенных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между органами местного самоуправления, указываются в уставе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муниципального образования.</w:t>
      </w:r>
      <w:proofErr w:type="gramEnd"/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Установив указанные выше обстоятельства и учитывая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приведенные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нормы федерального законодательства, </w:t>
      </w:r>
      <w:r w:rsidR="007B2EEC">
        <w:rPr>
          <w:rFonts w:ascii="PT Astra Serif" w:eastAsiaTheme="minorHAnsi" w:hAnsi="PT Astra Serif" w:cstheme="minorBidi"/>
          <w:sz w:val="28"/>
          <w:szCs w:val="28"/>
          <w:lang w:eastAsia="en-US"/>
        </w:rPr>
        <w:t>с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уд </w:t>
      </w:r>
      <w:r w:rsidR="000424F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принял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="000424F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решение,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что оспариваемые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нормы </w:t>
      </w:r>
      <w:r w:rsidR="000424F8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У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става </w:t>
      </w:r>
      <w:proofErr w:type="gramStart"/>
      <w:r w:rsidR="00106885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села</w:t>
      </w:r>
      <w:proofErr w:type="gramEnd"/>
      <w:r w:rsidR="00106885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Белькачи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противоречат законодательству,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имеющему большую юридическую силу.</w:t>
      </w:r>
    </w:p>
    <w:p w:rsidR="0074585A" w:rsidRPr="00C96C0F" w:rsidRDefault="0074585A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Решение Верховного Суда Республики Саха (Якутия) вступило </w:t>
      </w:r>
      <w:r w:rsid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br/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в силу</w:t>
      </w:r>
      <w:r w:rsidR="00D40C76"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C96C0F">
        <w:rPr>
          <w:rFonts w:ascii="PT Astra Serif" w:eastAsiaTheme="minorHAnsi" w:hAnsi="PT Astra Serif" w:cstheme="minorBidi"/>
          <w:sz w:val="28"/>
          <w:szCs w:val="28"/>
          <w:lang w:eastAsia="en-US"/>
        </w:rPr>
        <w:t>22.10.2024, в апелляционном порядке не обжаловано.</w:t>
      </w:r>
    </w:p>
    <w:p w:rsidR="00D40C76" w:rsidRPr="00C96C0F" w:rsidRDefault="00D40C76" w:rsidP="00106885">
      <w:pPr>
        <w:spacing w:line="360" w:lineRule="exact"/>
        <w:ind w:firstLine="709"/>
        <w:jc w:val="both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817EEA" w:rsidRPr="00C96C0F" w:rsidRDefault="00064063" w:rsidP="00106885">
      <w:pPr>
        <w:pStyle w:val="ab"/>
        <w:spacing w:line="360" w:lineRule="exact"/>
        <w:ind w:left="0" w:firstLine="709"/>
        <w:jc w:val="both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  <w:r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3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.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Участие депутатов представительного органа муниципального образования в 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заседания представительн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ого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</w:t>
      </w:r>
      <w:r w:rsid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br/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орган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а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муниципальн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ого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образовани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я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 в дистанционном режиме отнесен</w:t>
      </w:r>
      <w:r w:rsidR="008B3FF6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о 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к компетенции </w:t>
      </w:r>
      <w:r w:rsidR="004F23C3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>представительного органа местного самоуправления</w:t>
      </w:r>
      <w:r w:rsidR="00511ECE" w:rsidRPr="00C96C0F"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  <w:t xml:space="preserve">, определяющего порядок проведения заседания </w:t>
      </w:r>
      <w:r w:rsidR="00817EEA" w:rsidRPr="00C96C0F">
        <w:rPr>
          <w:rFonts w:ascii="PT Astra Serif" w:hAnsi="PT Astra Serif"/>
          <w:b/>
          <w:i/>
          <w:sz w:val="28"/>
          <w:szCs w:val="28"/>
        </w:rPr>
        <w:t xml:space="preserve">(решение </w:t>
      </w:r>
      <w:r w:rsidR="00511ECE" w:rsidRPr="00C96C0F">
        <w:rPr>
          <w:rFonts w:ascii="PT Astra Serif" w:hAnsi="PT Astra Serif"/>
          <w:b/>
          <w:i/>
          <w:sz w:val="28"/>
          <w:szCs w:val="28"/>
        </w:rPr>
        <w:t>Ростовского</w:t>
      </w:r>
      <w:r w:rsidR="00817EEA" w:rsidRPr="00C96C0F">
        <w:rPr>
          <w:rFonts w:ascii="PT Astra Serif" w:hAnsi="PT Astra Serif"/>
          <w:b/>
          <w:i/>
          <w:sz w:val="28"/>
          <w:szCs w:val="28"/>
        </w:rPr>
        <w:t xml:space="preserve"> областного суда от </w:t>
      </w:r>
      <w:r w:rsidR="00511ECE" w:rsidRPr="00C96C0F">
        <w:rPr>
          <w:rFonts w:ascii="PT Astra Serif" w:hAnsi="PT Astra Serif"/>
          <w:b/>
          <w:i/>
          <w:sz w:val="28"/>
          <w:szCs w:val="28"/>
        </w:rPr>
        <w:t>22.11</w:t>
      </w:r>
      <w:r w:rsidR="0072574A" w:rsidRPr="00C96C0F">
        <w:rPr>
          <w:rFonts w:ascii="PT Astra Serif" w:hAnsi="PT Astra Serif"/>
          <w:b/>
          <w:i/>
          <w:sz w:val="28"/>
          <w:szCs w:val="28"/>
        </w:rPr>
        <w:t>.2024</w:t>
      </w:r>
      <w:r w:rsidR="008B3FF6" w:rsidRPr="00C96C0F">
        <w:rPr>
          <w:rFonts w:ascii="PT Astra Serif" w:hAnsi="PT Astra Serif"/>
          <w:b/>
          <w:i/>
          <w:sz w:val="28"/>
          <w:szCs w:val="28"/>
        </w:rPr>
        <w:t>,</w:t>
      </w:r>
      <w:r w:rsidR="00817EEA" w:rsidRPr="00C96C0F">
        <w:rPr>
          <w:rFonts w:ascii="PT Astra Serif" w:hAnsi="PT Astra Serif"/>
          <w:b/>
          <w:i/>
          <w:sz w:val="28"/>
          <w:szCs w:val="28"/>
        </w:rPr>
        <w:t xml:space="preserve"> </w:t>
      </w:r>
      <w:r w:rsidR="00C96C0F">
        <w:rPr>
          <w:rFonts w:ascii="PT Astra Serif" w:hAnsi="PT Astra Serif"/>
          <w:b/>
          <w:i/>
          <w:sz w:val="28"/>
          <w:szCs w:val="28"/>
        </w:rPr>
        <w:br/>
      </w:r>
      <w:r w:rsidR="00817EEA" w:rsidRPr="00C96C0F">
        <w:rPr>
          <w:rFonts w:ascii="PT Astra Serif" w:hAnsi="PT Astra Serif"/>
          <w:b/>
          <w:i/>
          <w:sz w:val="28"/>
          <w:szCs w:val="28"/>
        </w:rPr>
        <w:t>дел</w:t>
      </w:r>
      <w:r w:rsidR="008B3FF6" w:rsidRPr="00C96C0F">
        <w:rPr>
          <w:rFonts w:ascii="PT Astra Serif" w:hAnsi="PT Astra Serif"/>
          <w:b/>
          <w:i/>
          <w:sz w:val="28"/>
          <w:szCs w:val="28"/>
        </w:rPr>
        <w:t>о</w:t>
      </w:r>
      <w:r w:rsidR="00817EEA" w:rsidRPr="00C96C0F">
        <w:rPr>
          <w:rFonts w:ascii="PT Astra Serif" w:hAnsi="PT Astra Serif"/>
          <w:b/>
          <w:i/>
          <w:sz w:val="28"/>
          <w:szCs w:val="28"/>
        </w:rPr>
        <w:t xml:space="preserve"> № </w:t>
      </w:r>
      <w:r w:rsidR="00511ECE" w:rsidRPr="00C96C0F">
        <w:rPr>
          <w:rFonts w:ascii="PT Astra Serif" w:hAnsi="PT Astra Serif"/>
          <w:b/>
          <w:i/>
          <w:sz w:val="28"/>
          <w:szCs w:val="28"/>
        </w:rPr>
        <w:t>3а-514/2024</w:t>
      </w:r>
      <w:r w:rsidR="009A3789" w:rsidRPr="00C96C0F">
        <w:rPr>
          <w:rFonts w:ascii="PT Astra Serif" w:hAnsi="PT Astra Serif"/>
          <w:b/>
          <w:i/>
          <w:sz w:val="28"/>
          <w:szCs w:val="28"/>
        </w:rPr>
        <w:t>)</w:t>
      </w:r>
    </w:p>
    <w:p w:rsidR="009A3789" w:rsidRPr="00C96C0F" w:rsidRDefault="009A3789" w:rsidP="00106885">
      <w:pPr>
        <w:pStyle w:val="ab"/>
        <w:spacing w:line="360" w:lineRule="exact"/>
        <w:ind w:left="0"/>
        <w:rPr>
          <w:rFonts w:ascii="PT Astra Serif" w:eastAsiaTheme="minorHAnsi" w:hAnsi="PT Astra Serif" w:cstheme="minorBidi"/>
          <w:b/>
          <w:i/>
          <w:sz w:val="28"/>
          <w:szCs w:val="28"/>
          <w:lang w:eastAsia="en-US"/>
        </w:rPr>
      </w:pPr>
    </w:p>
    <w:p w:rsidR="00511ECE" w:rsidRPr="00C96C0F" w:rsidRDefault="00511ECE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Административный истец указал на нарушения процедуры принятия Устава муниципального образования «Город Таганрог», принятого решением Городской Думы города Таганрога от 04.07.2024 № 475</w:t>
      </w:r>
      <w:r w:rsidR="004F23C3" w:rsidRPr="00C96C0F">
        <w:rPr>
          <w:rFonts w:ascii="PT Astra Serif" w:hAnsi="PT Astra Serif"/>
          <w:sz w:val="28"/>
          <w:szCs w:val="28"/>
        </w:rPr>
        <w:t xml:space="preserve"> </w:t>
      </w:r>
      <w:r w:rsidR="00C96C0F">
        <w:rPr>
          <w:rFonts w:ascii="PT Astra Serif" w:hAnsi="PT Astra Serif"/>
          <w:sz w:val="28"/>
          <w:szCs w:val="28"/>
        </w:rPr>
        <w:br/>
      </w:r>
      <w:r w:rsidR="004F23C3" w:rsidRPr="00C96C0F">
        <w:rPr>
          <w:rFonts w:ascii="PT Astra Serif" w:hAnsi="PT Astra Serif"/>
          <w:sz w:val="28"/>
          <w:szCs w:val="28"/>
        </w:rPr>
        <w:t>(далее – Устав</w:t>
      </w:r>
      <w:r w:rsidR="003C59DC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="004F23C3" w:rsidRPr="00C96C0F">
        <w:rPr>
          <w:rFonts w:ascii="PT Astra Serif" w:hAnsi="PT Astra Serif"/>
          <w:sz w:val="28"/>
          <w:szCs w:val="28"/>
        </w:rPr>
        <w:t>)</w:t>
      </w:r>
      <w:r w:rsidRPr="00C96C0F">
        <w:rPr>
          <w:rFonts w:ascii="PT Astra Serif" w:hAnsi="PT Astra Serif"/>
          <w:sz w:val="28"/>
          <w:szCs w:val="28"/>
        </w:rPr>
        <w:t xml:space="preserve">, выразившиеся в несоблюдении требования о необходимом числе голосов депутатов ввиду отсутствия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у двух депутатов права принимать участие в заседании Гор</w:t>
      </w:r>
      <w:r w:rsidR="004F23C3" w:rsidRPr="00C96C0F">
        <w:rPr>
          <w:rFonts w:ascii="PT Astra Serif" w:hAnsi="PT Astra Serif"/>
          <w:sz w:val="28"/>
          <w:szCs w:val="28"/>
        </w:rPr>
        <w:t>одской Д</w:t>
      </w:r>
      <w:r w:rsidRPr="00C96C0F">
        <w:rPr>
          <w:rFonts w:ascii="PT Astra Serif" w:hAnsi="PT Astra Serif"/>
          <w:sz w:val="28"/>
          <w:szCs w:val="28"/>
        </w:rPr>
        <w:t xml:space="preserve">умы </w:t>
      </w:r>
      <w:r w:rsid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>дистанционно.</w:t>
      </w:r>
    </w:p>
    <w:p w:rsidR="00511ECE" w:rsidRPr="00C96C0F" w:rsidRDefault="004D0917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Также</w:t>
      </w:r>
      <w:r w:rsidR="00511ECE" w:rsidRPr="00C96C0F">
        <w:rPr>
          <w:rFonts w:ascii="PT Astra Serif" w:hAnsi="PT Astra Serif"/>
          <w:sz w:val="28"/>
          <w:szCs w:val="28"/>
        </w:rPr>
        <w:t xml:space="preserve"> административн</w:t>
      </w:r>
      <w:r w:rsidRPr="00C96C0F">
        <w:rPr>
          <w:rFonts w:ascii="PT Astra Serif" w:hAnsi="PT Astra Serif"/>
          <w:sz w:val="28"/>
          <w:szCs w:val="28"/>
        </w:rPr>
        <w:t>ым</w:t>
      </w:r>
      <w:r w:rsidR="00511ECE" w:rsidRPr="00C96C0F">
        <w:rPr>
          <w:rFonts w:ascii="PT Astra Serif" w:hAnsi="PT Astra Serif"/>
          <w:sz w:val="28"/>
          <w:szCs w:val="28"/>
        </w:rPr>
        <w:t xml:space="preserve"> истц</w:t>
      </w:r>
      <w:r w:rsidRPr="00C96C0F">
        <w:rPr>
          <w:rFonts w:ascii="PT Astra Serif" w:hAnsi="PT Astra Serif"/>
          <w:sz w:val="28"/>
          <w:szCs w:val="28"/>
        </w:rPr>
        <w:t>ом</w:t>
      </w:r>
      <w:r w:rsidR="00511ECE" w:rsidRPr="00C96C0F">
        <w:rPr>
          <w:rFonts w:ascii="PT Astra Serif" w:hAnsi="PT Astra Serif"/>
          <w:sz w:val="28"/>
          <w:szCs w:val="28"/>
        </w:rPr>
        <w:t xml:space="preserve"> </w:t>
      </w:r>
      <w:r w:rsidR="004F23C3" w:rsidRPr="00C96C0F">
        <w:rPr>
          <w:rFonts w:ascii="PT Astra Serif" w:hAnsi="PT Astra Serif"/>
          <w:sz w:val="28"/>
          <w:szCs w:val="28"/>
        </w:rPr>
        <w:t>подвергал</w:t>
      </w:r>
      <w:r w:rsidR="00241855" w:rsidRPr="00C96C0F">
        <w:rPr>
          <w:rFonts w:ascii="PT Astra Serif" w:hAnsi="PT Astra Serif"/>
          <w:sz w:val="28"/>
          <w:szCs w:val="28"/>
        </w:rPr>
        <w:t>ась</w:t>
      </w:r>
      <w:r w:rsidR="004F23C3" w:rsidRPr="00C96C0F">
        <w:rPr>
          <w:rFonts w:ascii="PT Astra Serif" w:hAnsi="PT Astra Serif"/>
          <w:sz w:val="28"/>
          <w:szCs w:val="28"/>
        </w:rPr>
        <w:t xml:space="preserve"> сомнению процедур</w:t>
      </w:r>
      <w:r w:rsidR="00241855" w:rsidRPr="00C96C0F">
        <w:rPr>
          <w:rFonts w:ascii="PT Astra Serif" w:hAnsi="PT Astra Serif"/>
          <w:sz w:val="28"/>
          <w:szCs w:val="28"/>
        </w:rPr>
        <w:t>а</w:t>
      </w:r>
      <w:r w:rsidR="004F23C3" w:rsidRPr="00C96C0F">
        <w:rPr>
          <w:rFonts w:ascii="PT Astra Serif" w:hAnsi="PT Astra Serif"/>
          <w:sz w:val="28"/>
          <w:szCs w:val="28"/>
        </w:rPr>
        <w:t xml:space="preserve"> </w:t>
      </w:r>
      <w:r w:rsidR="00241855" w:rsidRPr="00C96C0F">
        <w:rPr>
          <w:rFonts w:ascii="PT Astra Serif" w:hAnsi="PT Astra Serif"/>
          <w:sz w:val="28"/>
          <w:szCs w:val="28"/>
        </w:rPr>
        <w:t xml:space="preserve">официального </w:t>
      </w:r>
      <w:r w:rsidR="004F23C3" w:rsidRPr="00C96C0F">
        <w:rPr>
          <w:rFonts w:ascii="PT Astra Serif" w:hAnsi="PT Astra Serif"/>
          <w:sz w:val="28"/>
          <w:szCs w:val="28"/>
        </w:rPr>
        <w:t xml:space="preserve">опубликования </w:t>
      </w:r>
      <w:r w:rsidRPr="00C96C0F">
        <w:rPr>
          <w:rFonts w:ascii="PT Astra Serif" w:hAnsi="PT Astra Serif"/>
          <w:sz w:val="28"/>
          <w:szCs w:val="28"/>
        </w:rPr>
        <w:t xml:space="preserve">указанного решения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>и Устава</w:t>
      </w:r>
      <w:r w:rsidR="003C59DC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="004F23C3" w:rsidRPr="00C96C0F">
        <w:rPr>
          <w:rFonts w:ascii="PT Astra Serif" w:hAnsi="PT Astra Serif"/>
          <w:sz w:val="28"/>
          <w:szCs w:val="28"/>
        </w:rPr>
        <w:t xml:space="preserve">, поскольку газета отсутствует в свободной продаже. </w:t>
      </w:r>
    </w:p>
    <w:p w:rsidR="00115D86" w:rsidRPr="00C96C0F" w:rsidRDefault="004D0917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Как установлено с</w:t>
      </w:r>
      <w:r w:rsidR="00115D86" w:rsidRPr="00C96C0F">
        <w:rPr>
          <w:rFonts w:ascii="PT Astra Serif" w:hAnsi="PT Astra Serif"/>
          <w:sz w:val="28"/>
          <w:szCs w:val="28"/>
        </w:rPr>
        <w:t>уд</w:t>
      </w:r>
      <w:r w:rsidR="004F23C3" w:rsidRPr="00C96C0F">
        <w:rPr>
          <w:rFonts w:ascii="PT Astra Serif" w:hAnsi="PT Astra Serif"/>
          <w:sz w:val="28"/>
          <w:szCs w:val="28"/>
        </w:rPr>
        <w:t>ом</w:t>
      </w:r>
      <w:r w:rsidRPr="00C96C0F">
        <w:rPr>
          <w:rFonts w:ascii="PT Astra Serif" w:hAnsi="PT Astra Serif"/>
          <w:sz w:val="28"/>
          <w:szCs w:val="28"/>
        </w:rPr>
        <w:t>, в</w:t>
      </w:r>
      <w:r w:rsidR="00241855" w:rsidRPr="00C96C0F">
        <w:rPr>
          <w:rFonts w:ascii="PT Astra Serif" w:hAnsi="PT Astra Serif"/>
          <w:sz w:val="28"/>
          <w:szCs w:val="28"/>
        </w:rPr>
        <w:t xml:space="preserve"> представленной </w:t>
      </w:r>
      <w:r w:rsidR="00115D86" w:rsidRPr="00C96C0F">
        <w:rPr>
          <w:rFonts w:ascii="PT Astra Serif" w:hAnsi="PT Astra Serif"/>
          <w:sz w:val="28"/>
          <w:szCs w:val="28"/>
        </w:rPr>
        <w:t>выписк</w:t>
      </w:r>
      <w:r w:rsidR="00241855" w:rsidRPr="00C96C0F">
        <w:rPr>
          <w:rFonts w:ascii="PT Astra Serif" w:hAnsi="PT Astra Serif"/>
          <w:sz w:val="28"/>
          <w:szCs w:val="28"/>
        </w:rPr>
        <w:t>е</w:t>
      </w:r>
      <w:r w:rsidR="00115D86" w:rsidRPr="00C96C0F">
        <w:rPr>
          <w:rFonts w:ascii="PT Astra Serif" w:hAnsi="PT Astra Serif"/>
          <w:sz w:val="28"/>
          <w:szCs w:val="28"/>
        </w:rPr>
        <w:t xml:space="preserve"> из протокола заседания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="00115D86" w:rsidRPr="00C96C0F">
        <w:rPr>
          <w:rFonts w:ascii="PT Astra Serif" w:hAnsi="PT Astra Serif"/>
          <w:sz w:val="28"/>
          <w:szCs w:val="28"/>
        </w:rPr>
        <w:t xml:space="preserve">от </w:t>
      </w:r>
      <w:r w:rsidR="004F23C3" w:rsidRPr="00C96C0F">
        <w:rPr>
          <w:rFonts w:ascii="PT Astra Serif" w:hAnsi="PT Astra Serif"/>
          <w:sz w:val="28"/>
          <w:szCs w:val="28"/>
        </w:rPr>
        <w:t>0</w:t>
      </w:r>
      <w:r w:rsidR="00115D86" w:rsidRPr="00C96C0F">
        <w:rPr>
          <w:rFonts w:ascii="PT Astra Serif" w:hAnsi="PT Astra Serif"/>
          <w:sz w:val="28"/>
          <w:szCs w:val="28"/>
        </w:rPr>
        <w:t>4</w:t>
      </w:r>
      <w:r w:rsidR="004F23C3" w:rsidRPr="00C96C0F">
        <w:rPr>
          <w:rFonts w:ascii="PT Astra Serif" w:hAnsi="PT Astra Serif"/>
          <w:sz w:val="28"/>
          <w:szCs w:val="28"/>
        </w:rPr>
        <w:t>.07.</w:t>
      </w:r>
      <w:r w:rsidR="00115D86" w:rsidRPr="00C96C0F">
        <w:rPr>
          <w:rFonts w:ascii="PT Astra Serif" w:hAnsi="PT Astra Serif"/>
          <w:sz w:val="28"/>
          <w:szCs w:val="28"/>
        </w:rPr>
        <w:t>2024</w:t>
      </w:r>
      <w:r w:rsidR="004F23C3" w:rsidRPr="00C96C0F">
        <w:rPr>
          <w:rFonts w:ascii="PT Astra Serif" w:hAnsi="PT Astra Serif"/>
          <w:sz w:val="28"/>
          <w:szCs w:val="28"/>
        </w:rPr>
        <w:t xml:space="preserve"> №</w:t>
      </w:r>
      <w:r w:rsidR="00115D86" w:rsidRPr="00C96C0F">
        <w:rPr>
          <w:rFonts w:ascii="PT Astra Serif" w:hAnsi="PT Astra Serif"/>
          <w:sz w:val="28"/>
          <w:szCs w:val="28"/>
        </w:rPr>
        <w:t xml:space="preserve"> 75, </w:t>
      </w:r>
      <w:r w:rsidR="00C96C0F">
        <w:rPr>
          <w:rFonts w:ascii="PT Astra Serif" w:hAnsi="PT Astra Serif"/>
          <w:sz w:val="28"/>
          <w:szCs w:val="28"/>
        </w:rPr>
        <w:br/>
      </w:r>
      <w:r w:rsidR="00115D86" w:rsidRPr="00C96C0F">
        <w:rPr>
          <w:rFonts w:ascii="PT Astra Serif" w:hAnsi="PT Astra Serif"/>
          <w:sz w:val="28"/>
          <w:szCs w:val="28"/>
        </w:rPr>
        <w:t>на котором рассматривался вопрос о принятии Устава</w:t>
      </w:r>
      <w:r w:rsidR="003C59DC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="00115D86" w:rsidRPr="00C96C0F">
        <w:rPr>
          <w:rFonts w:ascii="PT Astra Serif" w:hAnsi="PT Astra Serif"/>
          <w:sz w:val="28"/>
          <w:szCs w:val="28"/>
        </w:rPr>
        <w:t xml:space="preserve">, </w:t>
      </w:r>
      <w:r w:rsidR="00C96C0F">
        <w:rPr>
          <w:rFonts w:ascii="PT Astra Serif" w:hAnsi="PT Astra Serif"/>
          <w:sz w:val="28"/>
          <w:szCs w:val="28"/>
        </w:rPr>
        <w:br/>
      </w:r>
      <w:r w:rsidR="00115D86" w:rsidRPr="00C96C0F">
        <w:rPr>
          <w:rFonts w:ascii="PT Astra Serif" w:hAnsi="PT Astra Serif"/>
          <w:sz w:val="28"/>
          <w:szCs w:val="28"/>
        </w:rPr>
        <w:t xml:space="preserve">на заседании присутствовало 20 депутатов, из </w:t>
      </w:r>
      <w:proofErr w:type="gramStart"/>
      <w:r w:rsidR="00115D86" w:rsidRPr="00C96C0F">
        <w:rPr>
          <w:rFonts w:ascii="PT Astra Serif" w:hAnsi="PT Astra Serif"/>
          <w:sz w:val="28"/>
          <w:szCs w:val="28"/>
        </w:rPr>
        <w:t>которых</w:t>
      </w:r>
      <w:proofErr w:type="gramEnd"/>
      <w:r w:rsidR="00115D86" w:rsidRPr="00C96C0F">
        <w:rPr>
          <w:rFonts w:ascii="PT Astra Serif" w:hAnsi="PT Astra Serif"/>
          <w:sz w:val="28"/>
          <w:szCs w:val="28"/>
        </w:rPr>
        <w:t xml:space="preserve"> два депутата принимали участие в заседании в дистанционной форме.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Порядок </w:t>
      </w:r>
      <w:proofErr w:type="gramStart"/>
      <w:r w:rsidRPr="00C96C0F">
        <w:rPr>
          <w:rFonts w:ascii="PT Astra Serif" w:hAnsi="PT Astra Serif"/>
          <w:sz w:val="28"/>
          <w:szCs w:val="28"/>
        </w:rPr>
        <w:t xml:space="preserve">проведения заседаний Городской Думы </w:t>
      </w:r>
      <w:r w:rsidR="003C59DC" w:rsidRPr="00C96C0F">
        <w:rPr>
          <w:rFonts w:ascii="PT Astra Serif" w:hAnsi="PT Astra Serif"/>
          <w:sz w:val="28"/>
          <w:szCs w:val="28"/>
        </w:rPr>
        <w:t>города Таганрога</w:t>
      </w:r>
      <w:proofErr w:type="gramEnd"/>
      <w:r w:rsidR="003C59DC" w:rsidRPr="00C96C0F">
        <w:rPr>
          <w:rFonts w:ascii="PT Astra Serif" w:hAnsi="PT Astra Serif"/>
          <w:sz w:val="28"/>
          <w:szCs w:val="28"/>
        </w:rPr>
        <w:t xml:space="preserve">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и иные вопросы организации ее деятельности устанавливаются Регламентом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 xml:space="preserve">в соответствии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с федеральными и областными законами, Уставом</w:t>
      </w:r>
      <w:r w:rsidR="003C59DC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Pr="00C96C0F">
        <w:rPr>
          <w:rFonts w:ascii="PT Astra Serif" w:hAnsi="PT Astra Serif"/>
          <w:sz w:val="28"/>
          <w:szCs w:val="28"/>
        </w:rPr>
        <w:t xml:space="preserve">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что предусмотрено частью 5 статьи 29 </w:t>
      </w:r>
      <w:r w:rsidR="004D0917" w:rsidRPr="00C96C0F">
        <w:rPr>
          <w:rFonts w:ascii="PT Astra Serif" w:hAnsi="PT Astra Serif"/>
          <w:sz w:val="28"/>
          <w:szCs w:val="28"/>
        </w:rPr>
        <w:t xml:space="preserve">действующего на момент рассмотрения судебного дела </w:t>
      </w:r>
      <w:r w:rsidRPr="00C96C0F">
        <w:rPr>
          <w:rFonts w:ascii="PT Astra Serif" w:hAnsi="PT Astra Serif"/>
          <w:sz w:val="28"/>
          <w:szCs w:val="28"/>
        </w:rPr>
        <w:t xml:space="preserve">Устава </w:t>
      </w:r>
      <w:r w:rsidR="003C59DC" w:rsidRPr="00C96C0F">
        <w:rPr>
          <w:rFonts w:ascii="PT Astra Serif" w:hAnsi="PT Astra Serif"/>
          <w:sz w:val="28"/>
          <w:szCs w:val="28"/>
        </w:rPr>
        <w:t>города Таганрога</w:t>
      </w:r>
      <w:r w:rsidRPr="00C96C0F">
        <w:rPr>
          <w:rFonts w:ascii="PT Astra Serif" w:hAnsi="PT Astra Serif"/>
          <w:sz w:val="28"/>
          <w:szCs w:val="28"/>
        </w:rPr>
        <w:t>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Решением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>от 29</w:t>
      </w:r>
      <w:r w:rsidR="00241855" w:rsidRPr="00C96C0F">
        <w:rPr>
          <w:rFonts w:ascii="PT Astra Serif" w:hAnsi="PT Astra Serif"/>
          <w:sz w:val="28"/>
          <w:szCs w:val="28"/>
        </w:rPr>
        <w:t>.09.</w:t>
      </w:r>
      <w:r w:rsidRPr="00C96C0F">
        <w:rPr>
          <w:rFonts w:ascii="PT Astra Serif" w:hAnsi="PT Astra Serif"/>
          <w:sz w:val="28"/>
          <w:szCs w:val="28"/>
        </w:rPr>
        <w:t>2016</w:t>
      </w:r>
      <w:r w:rsidR="003C59DC" w:rsidRPr="00C96C0F">
        <w:rPr>
          <w:rFonts w:ascii="PT Astra Serif" w:hAnsi="PT Astra Serif"/>
          <w:sz w:val="28"/>
          <w:szCs w:val="28"/>
        </w:rPr>
        <w:t xml:space="preserve"> </w:t>
      </w:r>
      <w:r w:rsidR="00241855" w:rsidRPr="00C96C0F">
        <w:rPr>
          <w:rFonts w:ascii="PT Astra Serif" w:hAnsi="PT Astra Serif"/>
          <w:sz w:val="28"/>
          <w:szCs w:val="28"/>
        </w:rPr>
        <w:t>№</w:t>
      </w:r>
      <w:r w:rsidRPr="00C96C0F">
        <w:rPr>
          <w:rFonts w:ascii="PT Astra Serif" w:hAnsi="PT Astra Serif"/>
          <w:sz w:val="28"/>
          <w:szCs w:val="28"/>
        </w:rPr>
        <w:t xml:space="preserve"> 241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(в редакции от </w:t>
      </w:r>
      <w:r w:rsidR="003C59DC" w:rsidRPr="00C96C0F">
        <w:rPr>
          <w:rFonts w:ascii="PT Astra Serif" w:hAnsi="PT Astra Serif"/>
          <w:sz w:val="28"/>
          <w:szCs w:val="28"/>
        </w:rPr>
        <w:t>0</w:t>
      </w:r>
      <w:r w:rsidRPr="00C96C0F">
        <w:rPr>
          <w:rFonts w:ascii="PT Astra Serif" w:hAnsi="PT Astra Serif"/>
          <w:sz w:val="28"/>
          <w:szCs w:val="28"/>
        </w:rPr>
        <w:t>3</w:t>
      </w:r>
      <w:r w:rsidR="00241855" w:rsidRPr="00C96C0F">
        <w:rPr>
          <w:rFonts w:ascii="PT Astra Serif" w:hAnsi="PT Astra Serif"/>
          <w:sz w:val="28"/>
          <w:szCs w:val="28"/>
        </w:rPr>
        <w:t>.10.</w:t>
      </w:r>
      <w:r w:rsidRPr="00C96C0F">
        <w:rPr>
          <w:rFonts w:ascii="PT Astra Serif" w:hAnsi="PT Astra Serif"/>
          <w:sz w:val="28"/>
          <w:szCs w:val="28"/>
        </w:rPr>
        <w:t xml:space="preserve">2022) утвержден Регламент Городской Думы </w:t>
      </w:r>
      <w:r w:rsidR="003C59DC" w:rsidRPr="00C96C0F">
        <w:rPr>
          <w:rFonts w:ascii="PT Astra Serif" w:hAnsi="PT Astra Serif"/>
          <w:sz w:val="28"/>
          <w:szCs w:val="28"/>
        </w:rPr>
        <w:t>города Таганрога (далее – Регламент)</w:t>
      </w:r>
      <w:r w:rsidRPr="00C96C0F">
        <w:rPr>
          <w:rFonts w:ascii="PT Astra Serif" w:hAnsi="PT Astra Serif"/>
          <w:sz w:val="28"/>
          <w:szCs w:val="28"/>
        </w:rPr>
        <w:t xml:space="preserve">, утративший силу в связи с принятием решения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>от 11</w:t>
      </w:r>
      <w:r w:rsidR="00241855" w:rsidRPr="00C96C0F">
        <w:rPr>
          <w:rFonts w:ascii="PT Astra Serif" w:hAnsi="PT Astra Serif"/>
          <w:sz w:val="28"/>
          <w:szCs w:val="28"/>
        </w:rPr>
        <w:t>.09.</w:t>
      </w:r>
      <w:r w:rsidRPr="00C96C0F">
        <w:rPr>
          <w:rFonts w:ascii="PT Astra Serif" w:hAnsi="PT Astra Serif"/>
          <w:sz w:val="28"/>
          <w:szCs w:val="28"/>
        </w:rPr>
        <w:t xml:space="preserve">2024 </w:t>
      </w:r>
      <w:r w:rsidR="00241855" w:rsidRPr="00C96C0F">
        <w:rPr>
          <w:rFonts w:ascii="PT Astra Serif" w:hAnsi="PT Astra Serif"/>
          <w:sz w:val="28"/>
          <w:szCs w:val="28"/>
        </w:rPr>
        <w:t>№</w:t>
      </w:r>
      <w:r w:rsidRPr="00C96C0F">
        <w:rPr>
          <w:rFonts w:ascii="PT Astra Serif" w:hAnsi="PT Astra Serif"/>
          <w:sz w:val="28"/>
          <w:szCs w:val="28"/>
        </w:rPr>
        <w:t xml:space="preserve"> 486.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В соответствии с частью 6 статьи 27 Регламента заседания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 xml:space="preserve">могут проводиться в дистанционном </w:t>
      </w:r>
      <w:r w:rsidRPr="00C96C0F">
        <w:rPr>
          <w:rFonts w:ascii="PT Astra Serif" w:hAnsi="PT Astra Serif"/>
          <w:sz w:val="28"/>
          <w:szCs w:val="28"/>
        </w:rPr>
        <w:lastRenderedPageBreak/>
        <w:t xml:space="preserve">формате в порядке, определенном правовым актом председателя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>города Таганрога</w:t>
      </w:r>
      <w:r w:rsidR="001A02DD">
        <w:rPr>
          <w:rFonts w:ascii="PT Astra Serif" w:hAnsi="PT Astra Serif"/>
          <w:sz w:val="28"/>
          <w:szCs w:val="28"/>
        </w:rPr>
        <w:t xml:space="preserve"> –</w:t>
      </w:r>
      <w:r w:rsidRPr="00C96C0F">
        <w:rPr>
          <w:rFonts w:ascii="PT Astra Serif" w:hAnsi="PT Astra Serif"/>
          <w:sz w:val="28"/>
          <w:szCs w:val="28"/>
        </w:rPr>
        <w:t xml:space="preserve"> главы города Таганрога.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Порядок </w:t>
      </w:r>
      <w:proofErr w:type="gramStart"/>
      <w:r w:rsidRPr="00C96C0F">
        <w:rPr>
          <w:rFonts w:ascii="PT Astra Serif" w:hAnsi="PT Astra Serif"/>
          <w:sz w:val="28"/>
          <w:szCs w:val="28"/>
        </w:rPr>
        <w:t xml:space="preserve">проведения заседаний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</w:t>
      </w:r>
      <w:r w:rsidR="001A02DD">
        <w:rPr>
          <w:rFonts w:ascii="PT Astra Serif" w:hAnsi="PT Astra Serif"/>
          <w:sz w:val="28"/>
          <w:szCs w:val="28"/>
        </w:rPr>
        <w:t>Т</w:t>
      </w:r>
      <w:r w:rsidR="003C59DC" w:rsidRPr="00C96C0F">
        <w:rPr>
          <w:rFonts w:ascii="PT Astra Serif" w:hAnsi="PT Astra Serif"/>
          <w:sz w:val="28"/>
          <w:szCs w:val="28"/>
        </w:rPr>
        <w:t>аганрога</w:t>
      </w:r>
      <w:proofErr w:type="gramEnd"/>
      <w:r w:rsidR="003C59DC" w:rsidRPr="00C96C0F">
        <w:rPr>
          <w:rFonts w:ascii="PT Astra Serif" w:hAnsi="PT Astra Serif"/>
          <w:sz w:val="28"/>
          <w:szCs w:val="28"/>
        </w:rPr>
        <w:t xml:space="preserve">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в дистанционном </w:t>
      </w:r>
      <w:r w:rsidR="003C59DC" w:rsidRPr="00C96C0F">
        <w:rPr>
          <w:rFonts w:ascii="PT Astra Serif" w:hAnsi="PT Astra Serif"/>
          <w:sz w:val="28"/>
          <w:szCs w:val="28"/>
        </w:rPr>
        <w:t xml:space="preserve">(далее – Порядок) </w:t>
      </w:r>
      <w:r w:rsidRPr="00C96C0F">
        <w:rPr>
          <w:rFonts w:ascii="PT Astra Serif" w:hAnsi="PT Astra Serif"/>
          <w:sz w:val="28"/>
          <w:szCs w:val="28"/>
        </w:rPr>
        <w:t>фо</w:t>
      </w:r>
      <w:r w:rsidR="004D0917" w:rsidRPr="00C96C0F">
        <w:rPr>
          <w:rFonts w:ascii="PT Astra Serif" w:hAnsi="PT Astra Serif"/>
          <w:sz w:val="28"/>
          <w:szCs w:val="28"/>
        </w:rPr>
        <w:t>рмате утвержден постановлением п</w:t>
      </w:r>
      <w:r w:rsidRPr="00C96C0F">
        <w:rPr>
          <w:rFonts w:ascii="PT Astra Serif" w:hAnsi="PT Astra Serif"/>
          <w:sz w:val="28"/>
          <w:szCs w:val="28"/>
        </w:rPr>
        <w:t xml:space="preserve">редседателя Городской Думы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</w:t>
      </w:r>
      <w:r w:rsidR="001A02DD">
        <w:rPr>
          <w:rFonts w:ascii="PT Astra Serif" w:hAnsi="PT Astra Serif"/>
          <w:sz w:val="28"/>
          <w:szCs w:val="28"/>
        </w:rPr>
        <w:t>Т</w:t>
      </w:r>
      <w:r w:rsidR="003C59DC" w:rsidRPr="00C96C0F">
        <w:rPr>
          <w:rFonts w:ascii="PT Astra Serif" w:hAnsi="PT Astra Serif"/>
          <w:sz w:val="28"/>
          <w:szCs w:val="28"/>
        </w:rPr>
        <w:t xml:space="preserve">аганрога от </w:t>
      </w:r>
      <w:r w:rsidR="00DE587B" w:rsidRPr="00C96C0F">
        <w:rPr>
          <w:rFonts w:ascii="PT Astra Serif" w:hAnsi="PT Astra Serif"/>
          <w:sz w:val="28"/>
          <w:szCs w:val="28"/>
        </w:rPr>
        <w:t>0</w:t>
      </w:r>
      <w:r w:rsidRPr="00C96C0F">
        <w:rPr>
          <w:rFonts w:ascii="PT Astra Serif" w:hAnsi="PT Astra Serif"/>
          <w:sz w:val="28"/>
          <w:szCs w:val="28"/>
        </w:rPr>
        <w:t>8</w:t>
      </w:r>
      <w:r w:rsidR="00DE587B" w:rsidRPr="00C96C0F">
        <w:rPr>
          <w:rFonts w:ascii="PT Astra Serif" w:hAnsi="PT Astra Serif"/>
          <w:sz w:val="28"/>
          <w:szCs w:val="28"/>
        </w:rPr>
        <w:t>.12.</w:t>
      </w:r>
      <w:r w:rsidRPr="00C96C0F">
        <w:rPr>
          <w:rFonts w:ascii="PT Astra Serif" w:hAnsi="PT Astra Serif"/>
          <w:sz w:val="28"/>
          <w:szCs w:val="28"/>
        </w:rPr>
        <w:t xml:space="preserve">2023 </w:t>
      </w:r>
      <w:r w:rsidR="00DE587B" w:rsidRPr="00C96C0F">
        <w:rPr>
          <w:rFonts w:ascii="PT Astra Serif" w:hAnsi="PT Astra Serif"/>
          <w:sz w:val="28"/>
          <w:szCs w:val="28"/>
        </w:rPr>
        <w:t>№ 681</w:t>
      </w:r>
      <w:r w:rsidRPr="00C96C0F">
        <w:rPr>
          <w:rFonts w:ascii="PT Astra Serif" w:hAnsi="PT Astra Serif"/>
          <w:sz w:val="28"/>
          <w:szCs w:val="28"/>
        </w:rPr>
        <w:t>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Основанием организации участия двух депутатов в заседании Гор</w:t>
      </w:r>
      <w:r w:rsidR="00DE587B" w:rsidRPr="00C96C0F">
        <w:rPr>
          <w:rFonts w:ascii="PT Astra Serif" w:hAnsi="PT Astra Serif"/>
          <w:sz w:val="28"/>
          <w:szCs w:val="28"/>
        </w:rPr>
        <w:t>одской Думы</w:t>
      </w:r>
      <w:r w:rsidRPr="00C96C0F">
        <w:rPr>
          <w:rFonts w:ascii="PT Astra Serif" w:hAnsi="PT Astra Serif"/>
          <w:sz w:val="28"/>
          <w:szCs w:val="28"/>
        </w:rPr>
        <w:t xml:space="preserve">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>дистанционно явились их заявления, заседание проведено</w:t>
      </w:r>
      <w:r w:rsidR="003C59DC" w:rsidRPr="00C96C0F">
        <w:rPr>
          <w:rFonts w:ascii="PT Astra Serif" w:hAnsi="PT Astra Serif"/>
          <w:sz w:val="28"/>
          <w:szCs w:val="28"/>
        </w:rPr>
        <w:t xml:space="preserve"> в соответствии с П</w:t>
      </w:r>
      <w:r w:rsidRPr="00C96C0F">
        <w:rPr>
          <w:rFonts w:ascii="PT Astra Serif" w:hAnsi="PT Astra Serif"/>
          <w:sz w:val="28"/>
          <w:szCs w:val="28"/>
        </w:rPr>
        <w:t>орядком, регистрация депутата осуществлялась путем подключения к си</w:t>
      </w:r>
      <w:r w:rsidR="00DE587B" w:rsidRPr="00C96C0F">
        <w:rPr>
          <w:rFonts w:ascii="PT Astra Serif" w:hAnsi="PT Astra Serif"/>
          <w:sz w:val="28"/>
          <w:szCs w:val="28"/>
        </w:rPr>
        <w:t>стеме связи до начала заседания</w:t>
      </w:r>
      <w:r w:rsidRPr="00C96C0F">
        <w:rPr>
          <w:rFonts w:ascii="PT Astra Serif" w:hAnsi="PT Astra Serif"/>
          <w:sz w:val="28"/>
          <w:szCs w:val="28"/>
        </w:rPr>
        <w:t>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>Доводы администрат</w:t>
      </w:r>
      <w:r w:rsidR="003C59DC" w:rsidRPr="00C96C0F">
        <w:rPr>
          <w:rFonts w:ascii="PT Astra Serif" w:hAnsi="PT Astra Serif"/>
          <w:sz w:val="28"/>
          <w:szCs w:val="28"/>
        </w:rPr>
        <w:t>ивного истца о том, что данный П</w:t>
      </w:r>
      <w:r w:rsidRPr="00C96C0F">
        <w:rPr>
          <w:rFonts w:ascii="PT Astra Serif" w:hAnsi="PT Astra Serif"/>
          <w:sz w:val="28"/>
          <w:szCs w:val="28"/>
        </w:rPr>
        <w:t xml:space="preserve">орядок предусматривает проведение заседания в дистанционной форме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в отношении всех депутатов и только в исключительных случаях,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к которым не относится нахождение депутата за пределами города, а также об отсутствии оснований организации дистанционного участия двух депутатов в заседании Гор</w:t>
      </w:r>
      <w:r w:rsidR="00DE587B" w:rsidRPr="00C96C0F">
        <w:rPr>
          <w:rFonts w:ascii="PT Astra Serif" w:hAnsi="PT Astra Serif"/>
          <w:sz w:val="28"/>
          <w:szCs w:val="28"/>
        </w:rPr>
        <w:t>одской Думы</w:t>
      </w:r>
      <w:r w:rsidRPr="00C96C0F">
        <w:rPr>
          <w:rFonts w:ascii="PT Astra Serif" w:hAnsi="PT Astra Serif"/>
          <w:sz w:val="28"/>
          <w:szCs w:val="28"/>
        </w:rPr>
        <w:t xml:space="preserve"> </w:t>
      </w:r>
      <w:r w:rsidR="003C59DC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 xml:space="preserve">основаны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на неп</w:t>
      </w:r>
      <w:r w:rsidR="003C59DC" w:rsidRPr="00C96C0F">
        <w:rPr>
          <w:rFonts w:ascii="PT Astra Serif" w:hAnsi="PT Astra Serif"/>
          <w:sz w:val="28"/>
          <w:szCs w:val="28"/>
        </w:rPr>
        <w:t>равильном толковании положений П</w:t>
      </w:r>
      <w:r w:rsidRPr="00C96C0F">
        <w:rPr>
          <w:rFonts w:ascii="PT Astra Serif" w:hAnsi="PT Astra Serif"/>
          <w:sz w:val="28"/>
          <w:szCs w:val="28"/>
        </w:rPr>
        <w:t xml:space="preserve">орядка проведения заседаний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в дистанционном формате.</w:t>
      </w:r>
      <w:proofErr w:type="gramEnd"/>
    </w:p>
    <w:p w:rsidR="00115D86" w:rsidRPr="00C96C0F" w:rsidRDefault="00DE587B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Так, д</w:t>
      </w:r>
      <w:r w:rsidR="00115D86" w:rsidRPr="00C96C0F">
        <w:rPr>
          <w:rFonts w:ascii="PT Astra Serif" w:hAnsi="PT Astra Serif"/>
          <w:sz w:val="28"/>
          <w:szCs w:val="28"/>
        </w:rPr>
        <w:t>епутат, реализовавший свое конституционное право, предусмотренное частью 2 статьи 32 Конституции Российской Федерации, обязан участвовать в заседаниях представительного органа, деятельность которого осуществляется коллегиально.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Коллегиальность работы представительного органа </w:t>
      </w:r>
      <w:r w:rsidR="00DE587B" w:rsidRPr="00C96C0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Pr="00C96C0F">
        <w:rPr>
          <w:rFonts w:ascii="PT Astra Serif" w:hAnsi="PT Astra Serif"/>
          <w:sz w:val="28"/>
          <w:szCs w:val="28"/>
        </w:rPr>
        <w:t xml:space="preserve">предполагает такую работу, когда каждый депутат на основе имеющейся информации может иметь возможность принимать участие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в деловом обсуждении вопросов, в голосовании. В целях реализации данного принципа коллегиальности каждый депутат вправе свободно выражать свою позицию, мнение, настаивать на своих убеждениях,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не противоречащих правовым и этическим нормам.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Применение дистанционных форм в деятельности представительных органов </w:t>
      </w:r>
      <w:r w:rsidR="00DE587B" w:rsidRPr="00C96C0F">
        <w:rPr>
          <w:rFonts w:ascii="PT Astra Serif" w:hAnsi="PT Astra Serif"/>
          <w:sz w:val="28"/>
          <w:szCs w:val="28"/>
        </w:rPr>
        <w:t xml:space="preserve">муниципальных образований </w:t>
      </w:r>
      <w:r w:rsidRPr="00C96C0F">
        <w:rPr>
          <w:rFonts w:ascii="PT Astra Serif" w:hAnsi="PT Astra Serif"/>
          <w:sz w:val="28"/>
          <w:szCs w:val="28"/>
        </w:rPr>
        <w:t xml:space="preserve">обеспечивает возможность непосредственного (очного) обсуждения вопросов повестки и принятия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по ним решений, позволяющих достоверно идентифицировать волеизъявление депутата, результаты рассмотрения и голосования.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Возможность проведения заседаний представительных органов муниципальных образований в дистанционном режиме отнесена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к компетенции органа, определяющего порядок проведения заседания представительного органа местного самоуправления. 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lastRenderedPageBreak/>
        <w:t xml:space="preserve">Участие депутата в работе заседания представительного органа </w:t>
      </w:r>
      <w:r w:rsidR="00DE587B" w:rsidRPr="00C96C0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Pr="00C96C0F">
        <w:rPr>
          <w:rFonts w:ascii="PT Astra Serif" w:hAnsi="PT Astra Serif"/>
          <w:sz w:val="28"/>
          <w:szCs w:val="28"/>
        </w:rPr>
        <w:t>в удаленном режиме не противоречит основополагающим конституционным принципам коллегиальности, открытости, гласности, позволяет депутату принять участие в обсуждении принимаемых правовых актов.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По смыслу </w:t>
      </w:r>
      <w:proofErr w:type="gramStart"/>
      <w:r w:rsidRPr="00C96C0F">
        <w:rPr>
          <w:rFonts w:ascii="PT Astra Serif" w:hAnsi="PT Astra Serif"/>
          <w:sz w:val="28"/>
          <w:szCs w:val="28"/>
        </w:rPr>
        <w:t>Порядка проведения заседаний Гор</w:t>
      </w:r>
      <w:r w:rsidR="00DE587B" w:rsidRPr="00C96C0F">
        <w:rPr>
          <w:rFonts w:ascii="PT Astra Serif" w:hAnsi="PT Astra Serif"/>
          <w:sz w:val="28"/>
          <w:szCs w:val="28"/>
        </w:rPr>
        <w:t>одской Д</w:t>
      </w:r>
      <w:r w:rsidRPr="00C96C0F">
        <w:rPr>
          <w:rFonts w:ascii="PT Astra Serif" w:hAnsi="PT Astra Serif"/>
          <w:sz w:val="28"/>
          <w:szCs w:val="28"/>
        </w:rPr>
        <w:t xml:space="preserve">умы </w:t>
      </w:r>
      <w:r w:rsidR="00C96C0F">
        <w:rPr>
          <w:rFonts w:ascii="PT Astra Serif" w:hAnsi="PT Astra Serif"/>
          <w:sz w:val="28"/>
          <w:szCs w:val="28"/>
        </w:rPr>
        <w:br/>
      </w:r>
      <w:r w:rsidR="00A64FC8" w:rsidRPr="00C96C0F">
        <w:rPr>
          <w:rFonts w:ascii="PT Astra Serif" w:hAnsi="PT Astra Serif"/>
          <w:sz w:val="28"/>
          <w:szCs w:val="28"/>
        </w:rPr>
        <w:t>города Таганрога</w:t>
      </w:r>
      <w:proofErr w:type="gramEnd"/>
      <w:r w:rsidR="00A64FC8" w:rsidRPr="00C96C0F">
        <w:rPr>
          <w:rFonts w:ascii="PT Astra Serif" w:hAnsi="PT Astra Serif"/>
          <w:sz w:val="28"/>
          <w:szCs w:val="28"/>
        </w:rPr>
        <w:t xml:space="preserve"> </w:t>
      </w:r>
      <w:r w:rsidRPr="00C96C0F">
        <w:rPr>
          <w:rFonts w:ascii="PT Astra Serif" w:hAnsi="PT Astra Serif"/>
          <w:sz w:val="28"/>
          <w:szCs w:val="28"/>
        </w:rPr>
        <w:t>в дистанционном формате допускается возможность дистанционного участия депутатов в заседании Гор</w:t>
      </w:r>
      <w:r w:rsidR="00DE587B" w:rsidRPr="00C96C0F">
        <w:rPr>
          <w:rFonts w:ascii="PT Astra Serif" w:hAnsi="PT Astra Serif"/>
          <w:sz w:val="28"/>
          <w:szCs w:val="28"/>
        </w:rPr>
        <w:t>одской Д</w:t>
      </w:r>
      <w:r w:rsidRPr="00C96C0F">
        <w:rPr>
          <w:rFonts w:ascii="PT Astra Serif" w:hAnsi="PT Astra Serif"/>
          <w:sz w:val="28"/>
          <w:szCs w:val="28"/>
        </w:rPr>
        <w:t xml:space="preserve">умы </w:t>
      </w:r>
      <w:r w:rsidR="00C96C0F">
        <w:rPr>
          <w:rFonts w:ascii="PT Astra Serif" w:hAnsi="PT Astra Serif"/>
          <w:sz w:val="28"/>
          <w:szCs w:val="28"/>
        </w:rPr>
        <w:br/>
      </w:r>
      <w:r w:rsidR="00A64FC8" w:rsidRPr="00C96C0F">
        <w:rPr>
          <w:rFonts w:ascii="PT Astra Serif" w:hAnsi="PT Astra Serif"/>
          <w:sz w:val="28"/>
          <w:szCs w:val="28"/>
        </w:rPr>
        <w:t xml:space="preserve">города Таганрога </w:t>
      </w:r>
      <w:r w:rsidRPr="00C96C0F">
        <w:rPr>
          <w:rFonts w:ascii="PT Astra Serif" w:hAnsi="PT Astra Serif"/>
          <w:sz w:val="28"/>
          <w:szCs w:val="28"/>
        </w:rPr>
        <w:t xml:space="preserve">при наличии исключительных обстоятельств, перечень которых не является исчерпывающим, принятие такого решения отнесено к компетенции председателя </w:t>
      </w:r>
      <w:r w:rsidR="00DE587B" w:rsidRPr="00C96C0F">
        <w:rPr>
          <w:rFonts w:ascii="PT Astra Serif" w:hAnsi="PT Astra Serif"/>
          <w:sz w:val="28"/>
          <w:szCs w:val="28"/>
        </w:rPr>
        <w:t>Городской Д</w:t>
      </w:r>
      <w:r w:rsidRPr="00C96C0F">
        <w:rPr>
          <w:rFonts w:ascii="PT Astra Serif" w:hAnsi="PT Astra Serif"/>
          <w:sz w:val="28"/>
          <w:szCs w:val="28"/>
        </w:rPr>
        <w:t>умы</w:t>
      </w:r>
      <w:r w:rsidR="00A64FC8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Pr="00C96C0F">
        <w:rPr>
          <w:rFonts w:ascii="PT Astra Serif" w:hAnsi="PT Astra Serif"/>
          <w:sz w:val="28"/>
          <w:szCs w:val="28"/>
        </w:rPr>
        <w:t>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Создание правовых условий для реализации депутатом права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на участие в заседании дистанционно не может ставиться в зависимость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от реализации такого права всеми депутатами.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Суд</w:t>
      </w:r>
      <w:r w:rsidR="00A64FC8" w:rsidRPr="00C96C0F">
        <w:rPr>
          <w:rFonts w:ascii="PT Astra Serif" w:hAnsi="PT Astra Serif"/>
          <w:sz w:val="28"/>
          <w:szCs w:val="28"/>
        </w:rPr>
        <w:t>ом</w:t>
      </w:r>
      <w:r w:rsidRPr="00C96C0F">
        <w:rPr>
          <w:rFonts w:ascii="PT Astra Serif" w:hAnsi="PT Astra Serif"/>
          <w:sz w:val="28"/>
          <w:szCs w:val="28"/>
        </w:rPr>
        <w:t xml:space="preserve"> </w:t>
      </w:r>
      <w:r w:rsidR="00EA63D3" w:rsidRPr="00C96C0F">
        <w:rPr>
          <w:rFonts w:ascii="PT Astra Serif" w:hAnsi="PT Astra Serif"/>
          <w:sz w:val="28"/>
          <w:szCs w:val="28"/>
        </w:rPr>
        <w:t>было отмечено</w:t>
      </w:r>
      <w:r w:rsidRPr="00C96C0F">
        <w:rPr>
          <w:rFonts w:ascii="PT Astra Serif" w:hAnsi="PT Astra Serif"/>
          <w:sz w:val="28"/>
          <w:szCs w:val="28"/>
        </w:rPr>
        <w:t xml:space="preserve"> ошибочн</w:t>
      </w:r>
      <w:r w:rsidR="00EA63D3" w:rsidRPr="00C96C0F">
        <w:rPr>
          <w:rFonts w:ascii="PT Astra Serif" w:hAnsi="PT Astra Serif"/>
          <w:sz w:val="28"/>
          <w:szCs w:val="28"/>
        </w:rPr>
        <w:t>ое</w:t>
      </w:r>
      <w:r w:rsidRPr="00C96C0F">
        <w:rPr>
          <w:rFonts w:ascii="PT Astra Serif" w:hAnsi="PT Astra Serif"/>
          <w:sz w:val="28"/>
          <w:szCs w:val="28"/>
        </w:rPr>
        <w:t xml:space="preserve"> утверждение административного истца о равнозначности понятий заочного и дистанционного участия депутатов в работе заседания Гор</w:t>
      </w:r>
      <w:r w:rsidR="00EA63D3" w:rsidRPr="00C96C0F">
        <w:rPr>
          <w:rFonts w:ascii="PT Astra Serif" w:hAnsi="PT Astra Serif"/>
          <w:sz w:val="28"/>
          <w:szCs w:val="28"/>
        </w:rPr>
        <w:t>одской Д</w:t>
      </w:r>
      <w:r w:rsidRPr="00C96C0F">
        <w:rPr>
          <w:rFonts w:ascii="PT Astra Serif" w:hAnsi="PT Astra Serif"/>
          <w:sz w:val="28"/>
          <w:szCs w:val="28"/>
        </w:rPr>
        <w:t>умы</w:t>
      </w:r>
      <w:r w:rsidR="00A64FC8" w:rsidRPr="00C96C0F">
        <w:rPr>
          <w:rFonts w:ascii="PT Astra Serif" w:hAnsi="PT Astra Serif"/>
          <w:sz w:val="28"/>
          <w:szCs w:val="28"/>
        </w:rPr>
        <w:t xml:space="preserve"> города Таганрога</w:t>
      </w:r>
      <w:r w:rsidRPr="00C96C0F">
        <w:rPr>
          <w:rFonts w:ascii="PT Astra Serif" w:hAnsi="PT Astra Serif"/>
          <w:sz w:val="28"/>
          <w:szCs w:val="28"/>
        </w:rPr>
        <w:t xml:space="preserve">.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В нынешнюю цифровую эпоху необходимо учесть, что очно присутствовать на заседании можно как физически (офлайн),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так и виртуально (онлайн). Депутат считается присутствующим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на заседании в случае, если он участвует в заседании в дистанционном режиме с использованием технических сре</w:t>
      </w:r>
      <w:proofErr w:type="gramStart"/>
      <w:r w:rsidRPr="00C96C0F">
        <w:rPr>
          <w:rFonts w:ascii="PT Astra Serif" w:hAnsi="PT Astra Serif"/>
          <w:sz w:val="28"/>
          <w:szCs w:val="28"/>
        </w:rPr>
        <w:t>дств св</w:t>
      </w:r>
      <w:proofErr w:type="gramEnd"/>
      <w:r w:rsidRPr="00C96C0F">
        <w:rPr>
          <w:rFonts w:ascii="PT Astra Serif" w:hAnsi="PT Astra Serif"/>
          <w:sz w:val="28"/>
          <w:szCs w:val="28"/>
        </w:rPr>
        <w:t>язи.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Проверяя доводы административного истца о несоблюдении процедуры опубликования нормативного правового акта по причине ограниченного количества экземпляров газеты, суд отмечает,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что существенным обстоятельством, подлежащим проверке при исследовании вопроса соблюдения порядка опубликования,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является факт опубликования оспариваемого решения представительного органа </w:t>
      </w:r>
      <w:r w:rsidR="00DE587B" w:rsidRPr="00C96C0F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Pr="00C96C0F">
        <w:rPr>
          <w:rFonts w:ascii="PT Astra Serif" w:hAnsi="PT Astra Serif"/>
          <w:sz w:val="28"/>
          <w:szCs w:val="28"/>
        </w:rPr>
        <w:t>в печатном издании, являющимся источником официального опубликования муниципальных правовых актов.</w:t>
      </w:r>
    </w:p>
    <w:p w:rsidR="00115D86" w:rsidRPr="00C96C0F" w:rsidRDefault="004D0917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Как было отмечено судом</w:t>
      </w:r>
      <w:r w:rsidR="00115D86" w:rsidRPr="00C96C0F">
        <w:rPr>
          <w:rFonts w:ascii="PT Astra Serif" w:hAnsi="PT Astra Serif"/>
          <w:sz w:val="28"/>
          <w:szCs w:val="28"/>
        </w:rPr>
        <w:t xml:space="preserve">, в целях обеспечения права неограниченного круга лиц на доступ к информации о деятельности органов местного самоуправления экземпляры газеты распространены </w:t>
      </w:r>
      <w:r w:rsidR="00C96C0F">
        <w:rPr>
          <w:rFonts w:ascii="PT Astra Serif" w:hAnsi="PT Astra Serif"/>
          <w:sz w:val="28"/>
          <w:szCs w:val="28"/>
        </w:rPr>
        <w:br/>
      </w:r>
      <w:r w:rsidR="00115D86" w:rsidRPr="00C96C0F">
        <w:rPr>
          <w:rFonts w:ascii="PT Astra Serif" w:hAnsi="PT Astra Serif"/>
          <w:sz w:val="28"/>
          <w:szCs w:val="28"/>
        </w:rPr>
        <w:t xml:space="preserve">в общедоступных местах, нормативные правовые акты размещены </w:t>
      </w:r>
      <w:r w:rsidR="00C96C0F">
        <w:rPr>
          <w:rFonts w:ascii="PT Astra Serif" w:hAnsi="PT Astra Serif"/>
          <w:sz w:val="28"/>
          <w:szCs w:val="28"/>
        </w:rPr>
        <w:br/>
      </w:r>
      <w:r w:rsidR="00115D86" w:rsidRPr="00C96C0F">
        <w:rPr>
          <w:rFonts w:ascii="PT Astra Serif" w:hAnsi="PT Astra Serif"/>
          <w:sz w:val="28"/>
          <w:szCs w:val="28"/>
        </w:rPr>
        <w:t xml:space="preserve">на официальном сайте Городской Думы </w:t>
      </w:r>
      <w:r w:rsidR="00A64FC8" w:rsidRPr="00C96C0F">
        <w:rPr>
          <w:rFonts w:ascii="PT Astra Serif" w:hAnsi="PT Astra Serif"/>
          <w:sz w:val="28"/>
          <w:szCs w:val="28"/>
        </w:rPr>
        <w:t>города Таганрога https://dumataganroga.ru</w:t>
      </w:r>
      <w:r w:rsidR="00115D86" w:rsidRPr="00C96C0F">
        <w:rPr>
          <w:rFonts w:ascii="PT Astra Serif" w:hAnsi="PT Astra Serif"/>
          <w:sz w:val="28"/>
          <w:szCs w:val="28"/>
        </w:rPr>
        <w:t>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lastRenderedPageBreak/>
        <w:t xml:space="preserve">При таких обстоятельствах судом достоверно установлено доведение нормативного правового акта до сведения населения и ознакомление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с его содержанием.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Решением Ростовского областного суда от 22.11.2024 по делу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№ 3а-514/2024 в удовлетворении административного иска отказано.</w:t>
      </w:r>
    </w:p>
    <w:p w:rsidR="00115D86" w:rsidRPr="00C96C0F" w:rsidRDefault="00115D86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Апелляционным определением судебной коллегии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по административным делам Третьего апелляционного суда общей юрисдикции от 04.03.2025 № 66а-329/2025 решение Ростовского областного суда от 22.11.2024 по делу № 3а-514/2024 оставлено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без изменения, апелляционная жалоба без удовлетворения.</w:t>
      </w:r>
    </w:p>
    <w:p w:rsidR="00EA63D3" w:rsidRPr="00C96C0F" w:rsidRDefault="00EA63D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17EEA" w:rsidRPr="00C96C0F" w:rsidRDefault="00207CD8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 w:rsidRPr="00C96C0F">
        <w:rPr>
          <w:rFonts w:ascii="PT Astra Serif" w:hAnsi="PT Astra Serif"/>
          <w:b/>
          <w:i/>
          <w:sz w:val="28"/>
          <w:szCs w:val="28"/>
        </w:rPr>
        <w:t>4</w:t>
      </w:r>
      <w:r w:rsidR="00692466" w:rsidRPr="00C96C0F">
        <w:rPr>
          <w:rFonts w:ascii="PT Astra Serif" w:hAnsi="PT Astra Serif"/>
          <w:b/>
          <w:i/>
          <w:sz w:val="28"/>
          <w:szCs w:val="28"/>
        </w:rPr>
        <w:t>. </w:t>
      </w:r>
      <w:r w:rsidR="00115D86" w:rsidRPr="00C96C0F">
        <w:rPr>
          <w:rFonts w:ascii="PT Astra Serif" w:hAnsi="PT Astra Serif"/>
          <w:b/>
          <w:i/>
          <w:sz w:val="28"/>
          <w:szCs w:val="28"/>
        </w:rPr>
        <w:t xml:space="preserve">Представительный орган местного самоуправления вправе </w:t>
      </w:r>
      <w:r w:rsidR="00C96C0F">
        <w:rPr>
          <w:rFonts w:ascii="PT Astra Serif" w:hAnsi="PT Astra Serif"/>
          <w:b/>
          <w:i/>
          <w:sz w:val="28"/>
          <w:szCs w:val="28"/>
        </w:rPr>
        <w:br/>
      </w:r>
      <w:r w:rsidR="00115D86" w:rsidRPr="00C96C0F">
        <w:rPr>
          <w:rFonts w:ascii="PT Astra Serif" w:hAnsi="PT Astra Serif"/>
          <w:b/>
          <w:i/>
          <w:sz w:val="28"/>
          <w:szCs w:val="28"/>
        </w:rPr>
        <w:t xml:space="preserve">по представлению главы местной администрации лишь утвердить структуру местной администрации, иных полномочий </w:t>
      </w:r>
      <w:r w:rsidR="00C96C0F">
        <w:rPr>
          <w:rFonts w:ascii="PT Astra Serif" w:hAnsi="PT Astra Serif"/>
          <w:b/>
          <w:i/>
          <w:sz w:val="28"/>
          <w:szCs w:val="28"/>
        </w:rPr>
        <w:br/>
      </w:r>
      <w:r w:rsidR="00115D86" w:rsidRPr="00C96C0F">
        <w:rPr>
          <w:rFonts w:ascii="PT Astra Serif" w:hAnsi="PT Astra Serif"/>
          <w:b/>
          <w:i/>
          <w:sz w:val="28"/>
          <w:szCs w:val="28"/>
        </w:rPr>
        <w:t xml:space="preserve">по формированию местной администрации представительному </w:t>
      </w:r>
      <w:r w:rsidR="00C96C0F">
        <w:rPr>
          <w:rFonts w:ascii="PT Astra Serif" w:hAnsi="PT Astra Serif"/>
          <w:b/>
          <w:i/>
          <w:sz w:val="28"/>
          <w:szCs w:val="28"/>
        </w:rPr>
        <w:br/>
      </w:r>
      <w:r w:rsidR="00115D86" w:rsidRPr="00C96C0F">
        <w:rPr>
          <w:rFonts w:ascii="PT Astra Serif" w:hAnsi="PT Astra Serif"/>
          <w:b/>
          <w:i/>
          <w:sz w:val="28"/>
          <w:szCs w:val="28"/>
        </w:rPr>
        <w:t xml:space="preserve">органу местного самоуправлению не предоставлено </w:t>
      </w:r>
      <w:r w:rsidR="00C96C0F">
        <w:rPr>
          <w:rFonts w:ascii="PT Astra Serif" w:hAnsi="PT Astra Serif"/>
          <w:b/>
          <w:i/>
          <w:sz w:val="28"/>
          <w:szCs w:val="28"/>
        </w:rPr>
        <w:br/>
      </w:r>
      <w:r w:rsidR="00115D86" w:rsidRPr="00C96C0F">
        <w:rPr>
          <w:rFonts w:ascii="PT Astra Serif" w:hAnsi="PT Astra Serif"/>
          <w:b/>
          <w:i/>
          <w:sz w:val="28"/>
          <w:szCs w:val="28"/>
        </w:rPr>
        <w:t xml:space="preserve">(решение Верховного суда Республики Адыгея от 14.11.2024 </w:t>
      </w:r>
      <w:r w:rsidR="0057009E">
        <w:rPr>
          <w:rFonts w:ascii="PT Astra Serif" w:hAnsi="PT Astra Serif"/>
          <w:b/>
          <w:i/>
          <w:sz w:val="28"/>
          <w:szCs w:val="28"/>
        </w:rPr>
        <w:br/>
      </w:r>
      <w:r w:rsidR="00115D86" w:rsidRPr="0057009E">
        <w:rPr>
          <w:rFonts w:ascii="PT Astra Serif" w:hAnsi="PT Astra Serif"/>
          <w:b/>
          <w:i/>
          <w:sz w:val="28"/>
          <w:szCs w:val="28"/>
        </w:rPr>
        <w:t>№ 3а</w:t>
      </w:r>
      <w:r w:rsidR="00376C35" w:rsidRPr="0057009E">
        <w:rPr>
          <w:rFonts w:ascii="PT Astra Serif" w:hAnsi="PT Astra Serif"/>
          <w:b/>
          <w:i/>
          <w:sz w:val="28"/>
          <w:szCs w:val="28"/>
        </w:rPr>
        <w:t>-70/2024)</w:t>
      </w:r>
    </w:p>
    <w:p w:rsidR="00B76511" w:rsidRPr="00C96C0F" w:rsidRDefault="00B76511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92BC7" w:rsidRPr="00C96C0F" w:rsidRDefault="00376C35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 xml:space="preserve">Верховным судом Республики Адыгея рассмотрено административное дело по исковому заявлению заместителя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 xml:space="preserve">прокурора Республики Адыгея с просьбой признать недействующим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со дня вступления решения суда в законную силу пункт 11 статьи 34 Устава муниципального образования «Город Адыгейск», принятого решением Совета народных депутатов муниципального образования «город Адыгейск» от 29.04.2008 № 40</w:t>
      </w:r>
      <w:r w:rsidR="00390FB1" w:rsidRPr="00C96C0F">
        <w:rPr>
          <w:rFonts w:ascii="PT Astra Serif" w:hAnsi="PT Astra Serif"/>
          <w:sz w:val="28"/>
          <w:szCs w:val="28"/>
        </w:rPr>
        <w:t xml:space="preserve"> (далее – Устав</w:t>
      </w:r>
      <w:r w:rsidR="00A44A31" w:rsidRPr="00C96C0F">
        <w:rPr>
          <w:rFonts w:ascii="PT Astra Serif" w:hAnsi="PT Astra Serif"/>
          <w:sz w:val="28"/>
          <w:szCs w:val="28"/>
        </w:rPr>
        <w:t xml:space="preserve"> города Адыгейск</w:t>
      </w:r>
      <w:r w:rsidR="00390FB1" w:rsidRPr="00C96C0F">
        <w:rPr>
          <w:rFonts w:ascii="PT Astra Serif" w:hAnsi="PT Astra Serif"/>
          <w:sz w:val="28"/>
          <w:szCs w:val="28"/>
        </w:rPr>
        <w:t>)</w:t>
      </w:r>
      <w:r w:rsidRPr="00C96C0F">
        <w:rPr>
          <w:rFonts w:ascii="PT Astra Serif" w:hAnsi="PT Astra Serif"/>
          <w:sz w:val="28"/>
          <w:szCs w:val="28"/>
        </w:rPr>
        <w:t xml:space="preserve">, </w:t>
      </w:r>
      <w:r w:rsidR="00C96C0F">
        <w:rPr>
          <w:rFonts w:ascii="PT Astra Serif" w:hAnsi="PT Astra Serif"/>
          <w:sz w:val="28"/>
          <w:szCs w:val="28"/>
        </w:rPr>
        <w:br/>
      </w:r>
      <w:r w:rsidR="000A6D52" w:rsidRPr="00C96C0F">
        <w:rPr>
          <w:rFonts w:ascii="PT Astra Serif" w:hAnsi="PT Astra Serif"/>
          <w:sz w:val="28"/>
          <w:szCs w:val="28"/>
        </w:rPr>
        <w:t xml:space="preserve">в соответствии с которым глава муниципального образования назначает </w:t>
      </w:r>
      <w:r w:rsidR="00C96C0F">
        <w:rPr>
          <w:rFonts w:ascii="PT Astra Serif" w:hAnsi="PT Astra Serif"/>
          <w:sz w:val="28"/>
          <w:szCs w:val="28"/>
        </w:rPr>
        <w:br/>
      </w:r>
      <w:r w:rsidR="000A6D52" w:rsidRPr="00C96C0F">
        <w:rPr>
          <w:rFonts w:ascii="PT Astra Serif" w:hAnsi="PT Astra Serif"/>
          <w:sz w:val="28"/>
          <w:szCs w:val="28"/>
        </w:rPr>
        <w:t>на</w:t>
      </w:r>
      <w:proofErr w:type="gramEnd"/>
      <w:r w:rsidR="000A6D52" w:rsidRPr="00C96C0F">
        <w:rPr>
          <w:rFonts w:ascii="PT Astra Serif" w:hAnsi="PT Astra Serif"/>
          <w:sz w:val="28"/>
          <w:szCs w:val="28"/>
        </w:rPr>
        <w:t xml:space="preserve"> должность первых заместителей главы администрации муниципального образования, заместителей главы администрации муниципального образования, руководителей отр</w:t>
      </w:r>
      <w:r w:rsidR="00FF2604" w:rsidRPr="00C96C0F">
        <w:rPr>
          <w:rFonts w:ascii="PT Astra Serif" w:hAnsi="PT Astra Serif"/>
          <w:sz w:val="28"/>
          <w:szCs w:val="28"/>
        </w:rPr>
        <w:t>аслевых (функциональных) органов</w:t>
      </w:r>
      <w:r w:rsidR="000A6D52" w:rsidRPr="00C96C0F">
        <w:rPr>
          <w:rFonts w:ascii="PT Astra Serif" w:hAnsi="PT Astra Serif"/>
          <w:sz w:val="28"/>
          <w:szCs w:val="28"/>
        </w:rPr>
        <w:t xml:space="preserve"> </w:t>
      </w:r>
      <w:r w:rsidR="00FF2604" w:rsidRPr="00C96C0F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образования, ведающих вопросами финансов, экономики, управления имуществом, после получения согласия </w:t>
      </w:r>
      <w:r w:rsidR="00A44A31" w:rsidRPr="00C96C0F">
        <w:rPr>
          <w:rFonts w:ascii="PT Astra Serif" w:hAnsi="PT Astra Serif"/>
          <w:sz w:val="28"/>
          <w:szCs w:val="28"/>
        </w:rPr>
        <w:t>представительного органа местного самоуправления</w:t>
      </w:r>
      <w:r w:rsidR="00FF2604" w:rsidRPr="00C96C0F">
        <w:rPr>
          <w:rFonts w:ascii="PT Astra Serif" w:hAnsi="PT Astra Serif"/>
          <w:sz w:val="28"/>
          <w:szCs w:val="28"/>
        </w:rPr>
        <w:t xml:space="preserve"> на их назначение.</w:t>
      </w:r>
    </w:p>
    <w:p w:rsidR="00FF2604" w:rsidRPr="00C96C0F" w:rsidRDefault="00EA63D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П</w:t>
      </w:r>
      <w:r w:rsidR="00FF2604" w:rsidRPr="00C96C0F">
        <w:rPr>
          <w:rFonts w:ascii="PT Astra Serif" w:hAnsi="PT Astra Serif"/>
          <w:sz w:val="28"/>
          <w:szCs w:val="28"/>
        </w:rPr>
        <w:t>о мнению прокурора</w:t>
      </w:r>
      <w:r w:rsidR="00C55E83" w:rsidRPr="00C96C0F">
        <w:rPr>
          <w:rFonts w:ascii="PT Astra Serif" w:hAnsi="PT Astra Serif"/>
          <w:sz w:val="28"/>
          <w:szCs w:val="28"/>
        </w:rPr>
        <w:t>,</w:t>
      </w:r>
      <w:r w:rsidR="00FF2604" w:rsidRPr="00C96C0F">
        <w:rPr>
          <w:rFonts w:ascii="PT Astra Serif" w:hAnsi="PT Astra Serif"/>
          <w:sz w:val="28"/>
          <w:szCs w:val="28"/>
        </w:rPr>
        <w:t xml:space="preserve"> подобные полномочия (по согласованию кандидатур для назначения на должности муниципальной службы, </w:t>
      </w:r>
      <w:r w:rsidR="00C96C0F">
        <w:rPr>
          <w:rFonts w:ascii="PT Astra Serif" w:hAnsi="PT Astra Serif"/>
          <w:sz w:val="28"/>
          <w:szCs w:val="28"/>
        </w:rPr>
        <w:br/>
      </w:r>
      <w:r w:rsidR="00FF2604" w:rsidRPr="00C96C0F">
        <w:rPr>
          <w:rFonts w:ascii="PT Astra Serif" w:hAnsi="PT Astra Serif"/>
          <w:sz w:val="28"/>
          <w:szCs w:val="28"/>
        </w:rPr>
        <w:t xml:space="preserve">в частности заместителей главы, начальников управления и отделов) </w:t>
      </w:r>
      <w:r w:rsidR="00C96C0F">
        <w:rPr>
          <w:rFonts w:ascii="PT Astra Serif" w:hAnsi="PT Astra Serif"/>
          <w:sz w:val="28"/>
          <w:szCs w:val="28"/>
        </w:rPr>
        <w:br/>
      </w:r>
      <w:r w:rsidR="00FF2604" w:rsidRPr="00C96C0F">
        <w:rPr>
          <w:rFonts w:ascii="PT Astra Serif" w:hAnsi="PT Astra Serif"/>
          <w:sz w:val="28"/>
          <w:szCs w:val="28"/>
        </w:rPr>
        <w:t>к компетенции представительного органа местного самоуправления федеральным и региональным законодательством не отнесены.</w:t>
      </w:r>
    </w:p>
    <w:p w:rsidR="00FF2604" w:rsidRPr="00C96C0F" w:rsidRDefault="00FF2604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lastRenderedPageBreak/>
        <w:t xml:space="preserve">Так, федеральный законодатель </w:t>
      </w:r>
      <w:r w:rsidR="00E01364" w:rsidRPr="00C96C0F">
        <w:rPr>
          <w:rFonts w:ascii="PT Astra Serif" w:hAnsi="PT Astra Serif"/>
          <w:sz w:val="28"/>
          <w:szCs w:val="28"/>
        </w:rPr>
        <w:t>определил полномочия представительного органа местного самоуправления путем установления</w:t>
      </w:r>
      <w:r w:rsidR="003C3F23" w:rsidRPr="00C96C0F">
        <w:rPr>
          <w:rFonts w:ascii="PT Astra Serif" w:hAnsi="PT Astra Serif"/>
          <w:sz w:val="28"/>
          <w:szCs w:val="28"/>
        </w:rPr>
        <w:t xml:space="preserve"> </w:t>
      </w:r>
      <w:r w:rsidR="00C96C0F">
        <w:rPr>
          <w:rFonts w:ascii="PT Astra Serif" w:hAnsi="PT Astra Serif"/>
          <w:sz w:val="28"/>
          <w:szCs w:val="28"/>
        </w:rPr>
        <w:br/>
      </w:r>
      <w:r w:rsidR="003C3F23" w:rsidRPr="00C96C0F">
        <w:rPr>
          <w:rFonts w:ascii="PT Astra Serif" w:hAnsi="PT Astra Serif"/>
          <w:sz w:val="28"/>
          <w:szCs w:val="28"/>
        </w:rPr>
        <w:t xml:space="preserve">в части 10 статьи 35 Федерального закона № 131-ФЗ исчерпывающего перечня вопросов, находящихся в исключительной компетенции </w:t>
      </w:r>
      <w:r w:rsidR="00C96C0F">
        <w:rPr>
          <w:rFonts w:ascii="PT Astra Serif" w:hAnsi="PT Astra Serif"/>
          <w:sz w:val="28"/>
          <w:szCs w:val="28"/>
        </w:rPr>
        <w:br/>
      </w:r>
      <w:r w:rsidR="003C3F23" w:rsidRPr="00C96C0F">
        <w:rPr>
          <w:rFonts w:ascii="PT Astra Serif" w:hAnsi="PT Astra Serif"/>
          <w:sz w:val="28"/>
          <w:szCs w:val="28"/>
        </w:rPr>
        <w:t xml:space="preserve">этого органа, предусмотрев в части 11 положение, согласно которому </w:t>
      </w:r>
      <w:r w:rsidR="00C96C0F">
        <w:rPr>
          <w:rFonts w:ascii="PT Astra Serif" w:hAnsi="PT Astra Serif"/>
          <w:sz w:val="28"/>
          <w:szCs w:val="28"/>
        </w:rPr>
        <w:br/>
      </w:r>
      <w:r w:rsidR="003C3F23" w:rsidRPr="00C96C0F">
        <w:rPr>
          <w:rFonts w:ascii="PT Astra Serif" w:hAnsi="PT Astra Serif"/>
          <w:sz w:val="28"/>
          <w:szCs w:val="28"/>
        </w:rPr>
        <w:t xml:space="preserve">иные полномочия представительных органов муниципальных образований определяются федеральными законами и принимаемыми в соответствии </w:t>
      </w:r>
      <w:r w:rsidR="00C96C0F">
        <w:rPr>
          <w:rFonts w:ascii="PT Astra Serif" w:hAnsi="PT Astra Serif"/>
          <w:sz w:val="28"/>
          <w:szCs w:val="28"/>
        </w:rPr>
        <w:br/>
      </w:r>
      <w:r w:rsidR="003C3F23" w:rsidRPr="00C96C0F">
        <w:rPr>
          <w:rFonts w:ascii="PT Astra Serif" w:hAnsi="PT Astra Serif"/>
          <w:sz w:val="28"/>
          <w:szCs w:val="28"/>
        </w:rPr>
        <w:t>с ними конституциями (уставами), законами субъектов Российской Федерации, уставами муниципальных образований.</w:t>
      </w:r>
      <w:proofErr w:type="gramEnd"/>
    </w:p>
    <w:p w:rsidR="003C3F23" w:rsidRPr="00C96C0F" w:rsidRDefault="00EA63D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Как было отмечено судом, и</w:t>
      </w:r>
      <w:r w:rsidR="003C3F23" w:rsidRPr="00C96C0F">
        <w:rPr>
          <w:rFonts w:ascii="PT Astra Serif" w:hAnsi="PT Astra Serif"/>
          <w:sz w:val="28"/>
          <w:szCs w:val="28"/>
        </w:rPr>
        <w:t>з буквального толкования приведенных норм федерального закона следует, что иными полномочиями представительные органы местного самоуправления могут быть наделены уставом только в том случае, если такие полномочия допускаются федеральными законами.</w:t>
      </w:r>
    </w:p>
    <w:p w:rsidR="003C3F23" w:rsidRPr="00C96C0F" w:rsidRDefault="003C3F2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>Вместе с тем на федеральном уровне отсутствует нормативный правовой акт, предоставляющий право представительному органу местного самоуправления каким-либо образом участвовать в вопросах деятельности исполнительно-распорядительных органов администрации местного самоуправления или главы муниципального образования.</w:t>
      </w:r>
    </w:p>
    <w:p w:rsidR="003C3F23" w:rsidRPr="00C96C0F" w:rsidRDefault="003C3F2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C96C0F">
        <w:rPr>
          <w:rFonts w:ascii="PT Astra Serif" w:hAnsi="PT Astra Serif"/>
          <w:sz w:val="28"/>
          <w:szCs w:val="28"/>
        </w:rPr>
        <w:t>Федеральны</w:t>
      </w:r>
      <w:r w:rsidR="00EA63D3" w:rsidRPr="00C96C0F">
        <w:rPr>
          <w:rFonts w:ascii="PT Astra Serif" w:hAnsi="PT Astra Serif"/>
          <w:sz w:val="28"/>
          <w:szCs w:val="28"/>
        </w:rPr>
        <w:t>м</w:t>
      </w:r>
      <w:r w:rsidRPr="00C96C0F">
        <w:rPr>
          <w:rFonts w:ascii="PT Astra Serif" w:hAnsi="PT Astra Serif"/>
          <w:sz w:val="28"/>
          <w:szCs w:val="28"/>
        </w:rPr>
        <w:t xml:space="preserve"> закон</w:t>
      </w:r>
      <w:r w:rsidR="00EA63D3" w:rsidRPr="00C96C0F">
        <w:rPr>
          <w:rFonts w:ascii="PT Astra Serif" w:hAnsi="PT Astra Serif"/>
          <w:sz w:val="28"/>
          <w:szCs w:val="28"/>
        </w:rPr>
        <w:t>ом</w:t>
      </w:r>
      <w:r w:rsidRPr="00C96C0F">
        <w:rPr>
          <w:rFonts w:ascii="PT Astra Serif" w:hAnsi="PT Astra Serif"/>
          <w:sz w:val="28"/>
          <w:szCs w:val="28"/>
        </w:rPr>
        <w:t xml:space="preserve"> № 131-ФЗ установ</w:t>
      </w:r>
      <w:r w:rsidR="00EA63D3" w:rsidRPr="00C96C0F">
        <w:rPr>
          <w:rFonts w:ascii="PT Astra Serif" w:hAnsi="PT Astra Serif"/>
          <w:sz w:val="28"/>
          <w:szCs w:val="28"/>
        </w:rPr>
        <w:t>лено</w:t>
      </w:r>
      <w:r w:rsidRPr="00C96C0F">
        <w:rPr>
          <w:rFonts w:ascii="PT Astra Serif" w:hAnsi="PT Astra Serif"/>
          <w:sz w:val="28"/>
          <w:szCs w:val="28"/>
        </w:rPr>
        <w:t xml:space="preserve">, что местной администрацией, являющейся исполнительно-распорядительным органом муниципального образования и имеющей в </w:t>
      </w:r>
      <w:r w:rsidR="00B155DE" w:rsidRPr="00C96C0F">
        <w:rPr>
          <w:rFonts w:ascii="PT Astra Serif" w:hAnsi="PT Astra Serif"/>
          <w:sz w:val="28"/>
          <w:szCs w:val="28"/>
        </w:rPr>
        <w:t>соответствии</w:t>
      </w:r>
      <w:r w:rsidRPr="00C96C0F">
        <w:rPr>
          <w:rFonts w:ascii="PT Astra Serif" w:hAnsi="PT Astra Serif"/>
          <w:sz w:val="28"/>
          <w:szCs w:val="28"/>
        </w:rPr>
        <w:t xml:space="preserve"> с уставом муниципального образования</w:t>
      </w:r>
      <w:r w:rsidR="00B155DE" w:rsidRPr="00C96C0F">
        <w:rPr>
          <w:rFonts w:ascii="PT Astra Serif" w:hAnsi="PT Astra Serif"/>
          <w:sz w:val="28"/>
          <w:szCs w:val="28"/>
        </w:rPr>
        <w:t xml:space="preserve"> полномочия по решению вопросов местного значения, руководит глава местной администрации на принципах единоначалия, которым является либо глава муниципального образования</w:t>
      </w:r>
      <w:r w:rsidR="00A44A31" w:rsidRPr="00C96C0F">
        <w:rPr>
          <w:rFonts w:ascii="PT Astra Serif" w:hAnsi="PT Astra Serif"/>
          <w:sz w:val="28"/>
          <w:szCs w:val="28"/>
        </w:rPr>
        <w:t>,</w:t>
      </w:r>
      <w:r w:rsidR="00B155DE" w:rsidRPr="00C96C0F">
        <w:rPr>
          <w:rFonts w:ascii="PT Astra Serif" w:hAnsi="PT Astra Serif"/>
          <w:sz w:val="28"/>
          <w:szCs w:val="28"/>
        </w:rPr>
        <w:t xml:space="preserve"> либо лицо, назначаемое на должность главы местной администрации </w:t>
      </w:r>
      <w:r w:rsidR="00C96C0F">
        <w:rPr>
          <w:rFonts w:ascii="PT Astra Serif" w:hAnsi="PT Astra Serif"/>
          <w:sz w:val="28"/>
          <w:szCs w:val="28"/>
        </w:rPr>
        <w:br/>
      </w:r>
      <w:r w:rsidR="00B155DE" w:rsidRPr="00C96C0F">
        <w:rPr>
          <w:rFonts w:ascii="PT Astra Serif" w:hAnsi="PT Astra Serif"/>
          <w:sz w:val="28"/>
          <w:szCs w:val="28"/>
        </w:rPr>
        <w:t>по контракту, заключаемому по результатам конкурса на замещение указанной должности (части 1 и</w:t>
      </w:r>
      <w:proofErr w:type="gramEnd"/>
      <w:r w:rsidR="00B155DE" w:rsidRPr="00C96C0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155DE" w:rsidRPr="00C96C0F">
        <w:rPr>
          <w:rFonts w:ascii="PT Astra Serif" w:hAnsi="PT Astra Serif"/>
          <w:sz w:val="28"/>
          <w:szCs w:val="28"/>
        </w:rPr>
        <w:t>2 статьи 37).</w:t>
      </w:r>
      <w:proofErr w:type="gramEnd"/>
    </w:p>
    <w:p w:rsidR="00B155DE" w:rsidRPr="00C96C0F" w:rsidRDefault="00B155DE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Представительный орган местного самоуправления вправе </w:t>
      </w:r>
      <w:r w:rsidR="00C96C0F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по представлению главы местной администрации лишь утвердить структуру местной администрации, иных полномочий по формированию местной администрации представительному органу местного самоуправления не предоставлено (часть 8 статьи 37 Федерального закона № 131-ФЗ).</w:t>
      </w:r>
    </w:p>
    <w:p w:rsidR="00064063" w:rsidRPr="00C96C0F" w:rsidRDefault="00EA63D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Таким образом, </w:t>
      </w:r>
      <w:r w:rsidR="00390FB1" w:rsidRPr="00C96C0F">
        <w:rPr>
          <w:rFonts w:ascii="PT Astra Serif" w:hAnsi="PT Astra Serif"/>
          <w:sz w:val="28"/>
          <w:szCs w:val="28"/>
        </w:rPr>
        <w:t xml:space="preserve">решением Ростовского областного суда </w:t>
      </w:r>
      <w:r w:rsidR="00C96C0F">
        <w:rPr>
          <w:rFonts w:ascii="PT Astra Serif" w:hAnsi="PT Astra Serif"/>
          <w:sz w:val="28"/>
          <w:szCs w:val="28"/>
        </w:rPr>
        <w:br/>
      </w:r>
      <w:r w:rsidR="00390FB1" w:rsidRPr="00C96C0F">
        <w:rPr>
          <w:rFonts w:ascii="PT Astra Serif" w:hAnsi="PT Astra Serif"/>
          <w:sz w:val="28"/>
          <w:szCs w:val="28"/>
        </w:rPr>
        <w:t xml:space="preserve">от 22.11.2024 по делу № 3а-514/2024 </w:t>
      </w:r>
      <w:r w:rsidRPr="00C96C0F">
        <w:rPr>
          <w:rFonts w:ascii="PT Astra Serif" w:hAnsi="PT Astra Serif"/>
          <w:sz w:val="28"/>
          <w:szCs w:val="28"/>
        </w:rPr>
        <w:t xml:space="preserve">пункт 11 статьи 35 Устава </w:t>
      </w:r>
      <w:r w:rsidR="00A44A31" w:rsidRPr="00C96C0F">
        <w:rPr>
          <w:rFonts w:ascii="PT Astra Serif" w:hAnsi="PT Astra Serif"/>
          <w:sz w:val="28"/>
          <w:szCs w:val="28"/>
        </w:rPr>
        <w:t xml:space="preserve">города Адыгейска </w:t>
      </w:r>
      <w:r w:rsidRPr="00C96C0F">
        <w:rPr>
          <w:rFonts w:ascii="PT Astra Serif" w:hAnsi="PT Astra Serif"/>
          <w:sz w:val="28"/>
          <w:szCs w:val="28"/>
        </w:rPr>
        <w:t xml:space="preserve">в части слов «после получения согласия Совета народных </w:t>
      </w:r>
      <w:r w:rsidRPr="00C96C0F">
        <w:rPr>
          <w:rFonts w:ascii="PT Astra Serif" w:hAnsi="PT Astra Serif"/>
          <w:sz w:val="28"/>
          <w:szCs w:val="28"/>
        </w:rPr>
        <w:lastRenderedPageBreak/>
        <w:t>депутатов</w:t>
      </w:r>
      <w:r w:rsidR="00390FB1" w:rsidRPr="00C96C0F">
        <w:rPr>
          <w:rFonts w:ascii="PT Astra Serif" w:hAnsi="PT Astra Serif"/>
          <w:sz w:val="28"/>
          <w:szCs w:val="28"/>
        </w:rPr>
        <w:t xml:space="preserve"> на их назначение» признан недействующим с</w:t>
      </w:r>
      <w:r w:rsidR="00064063" w:rsidRPr="00C96C0F">
        <w:rPr>
          <w:rFonts w:ascii="PT Astra Serif" w:hAnsi="PT Astra Serif"/>
          <w:sz w:val="28"/>
          <w:szCs w:val="28"/>
        </w:rPr>
        <w:t>о дня вступления решения в силу.</w:t>
      </w:r>
    </w:p>
    <w:p w:rsidR="00EA63D3" w:rsidRPr="00106885" w:rsidRDefault="00064063" w:rsidP="00106885">
      <w:pPr>
        <w:pStyle w:val="a3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96C0F">
        <w:rPr>
          <w:rFonts w:ascii="PT Astra Serif" w:hAnsi="PT Astra Serif"/>
          <w:sz w:val="28"/>
          <w:szCs w:val="28"/>
        </w:rPr>
        <w:t xml:space="preserve">Решение Ростовского областного суда от 22.11.2024 по делу </w:t>
      </w:r>
      <w:r w:rsidR="00920340">
        <w:rPr>
          <w:rFonts w:ascii="PT Astra Serif" w:hAnsi="PT Astra Serif"/>
          <w:sz w:val="28"/>
          <w:szCs w:val="28"/>
        </w:rPr>
        <w:br/>
      </w:r>
      <w:r w:rsidRPr="00C96C0F">
        <w:rPr>
          <w:rFonts w:ascii="PT Astra Serif" w:hAnsi="PT Astra Serif"/>
          <w:sz w:val="28"/>
          <w:szCs w:val="28"/>
        </w:rPr>
        <w:t>№ 3а-514/2024 в апелляционном порядке не обжаловано.</w:t>
      </w:r>
    </w:p>
    <w:sectPr w:rsidR="00EA63D3" w:rsidRPr="00106885" w:rsidSect="00106885">
      <w:head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CB7" w:rsidRDefault="002B3CB7" w:rsidP="001E59F3">
      <w:r>
        <w:separator/>
      </w:r>
    </w:p>
  </w:endnote>
  <w:endnote w:type="continuationSeparator" w:id="0">
    <w:p w:rsidR="002B3CB7" w:rsidRDefault="002B3CB7" w:rsidP="001E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CB7" w:rsidRDefault="002B3CB7" w:rsidP="001E59F3">
      <w:r>
        <w:separator/>
      </w:r>
    </w:p>
  </w:footnote>
  <w:footnote w:type="continuationSeparator" w:id="0">
    <w:p w:rsidR="002B3CB7" w:rsidRDefault="002B3CB7" w:rsidP="001E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980275"/>
      <w:docPartObj>
        <w:docPartGallery w:val="Page Numbers (Top of Page)"/>
        <w:docPartUnique/>
      </w:docPartObj>
    </w:sdtPr>
    <w:sdtEndPr>
      <w:rPr>
        <w:rFonts w:ascii="PT Astra Serif" w:hAnsi="PT Astra Serif" w:cs="Times New Roman"/>
        <w:sz w:val="28"/>
        <w:szCs w:val="28"/>
      </w:rPr>
    </w:sdtEndPr>
    <w:sdtContent>
      <w:p w:rsidR="004E2F37" w:rsidRPr="000E258F" w:rsidRDefault="004E2F3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27D6">
          <w:rPr>
            <w:rFonts w:ascii="PT Astra Serif" w:hAnsi="PT Astra Serif" w:cs="Times New Roman"/>
            <w:sz w:val="28"/>
            <w:szCs w:val="28"/>
          </w:rPr>
          <w:fldChar w:fldCharType="begin"/>
        </w:r>
        <w:r w:rsidRPr="001A27D6">
          <w:rPr>
            <w:rFonts w:ascii="PT Astra Serif" w:hAnsi="PT Astra Serif" w:cs="Times New Roman"/>
            <w:sz w:val="28"/>
            <w:szCs w:val="28"/>
          </w:rPr>
          <w:instrText>PAGE   \* MERGEFORMAT</w:instrText>
        </w:r>
        <w:r w:rsidRPr="001A27D6">
          <w:rPr>
            <w:rFonts w:ascii="PT Astra Serif" w:hAnsi="PT Astra Serif" w:cs="Times New Roman"/>
            <w:sz w:val="28"/>
            <w:szCs w:val="28"/>
          </w:rPr>
          <w:fldChar w:fldCharType="separate"/>
        </w:r>
        <w:r w:rsidR="004034E0">
          <w:rPr>
            <w:rFonts w:ascii="PT Astra Serif" w:hAnsi="PT Astra Serif" w:cs="Times New Roman"/>
            <w:noProof/>
            <w:sz w:val="28"/>
            <w:szCs w:val="28"/>
          </w:rPr>
          <w:t>2</w:t>
        </w:r>
        <w:r w:rsidRPr="001A27D6">
          <w:rPr>
            <w:rFonts w:ascii="PT Astra Serif" w:hAnsi="PT Astra Serif" w:cs="Times New Roman"/>
            <w:sz w:val="28"/>
            <w:szCs w:val="28"/>
          </w:rPr>
          <w:fldChar w:fldCharType="end"/>
        </w:r>
      </w:p>
    </w:sdtContent>
  </w:sdt>
  <w:p w:rsidR="004E2F37" w:rsidRDefault="004E2F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E5C9B"/>
    <w:multiLevelType w:val="hybridMultilevel"/>
    <w:tmpl w:val="15467ADC"/>
    <w:lvl w:ilvl="0" w:tplc="5672EC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C0"/>
    <w:rsid w:val="00000CA3"/>
    <w:rsid w:val="00002E51"/>
    <w:rsid w:val="000041D5"/>
    <w:rsid w:val="00012B04"/>
    <w:rsid w:val="000138D2"/>
    <w:rsid w:val="000228BC"/>
    <w:rsid w:val="000317B6"/>
    <w:rsid w:val="00032877"/>
    <w:rsid w:val="000424F8"/>
    <w:rsid w:val="00045794"/>
    <w:rsid w:val="00051E10"/>
    <w:rsid w:val="000525F7"/>
    <w:rsid w:val="00056C01"/>
    <w:rsid w:val="0005751A"/>
    <w:rsid w:val="00064063"/>
    <w:rsid w:val="000641D5"/>
    <w:rsid w:val="00065F43"/>
    <w:rsid w:val="000716E4"/>
    <w:rsid w:val="00086308"/>
    <w:rsid w:val="0008791F"/>
    <w:rsid w:val="00091EC5"/>
    <w:rsid w:val="00094345"/>
    <w:rsid w:val="00094EE4"/>
    <w:rsid w:val="00095112"/>
    <w:rsid w:val="00096FED"/>
    <w:rsid w:val="000A48CA"/>
    <w:rsid w:val="000A603E"/>
    <w:rsid w:val="000A6D52"/>
    <w:rsid w:val="000B4794"/>
    <w:rsid w:val="000B5559"/>
    <w:rsid w:val="000D04F0"/>
    <w:rsid w:val="000D3B7F"/>
    <w:rsid w:val="000E258F"/>
    <w:rsid w:val="000F2A36"/>
    <w:rsid w:val="000F6D87"/>
    <w:rsid w:val="0010502B"/>
    <w:rsid w:val="00105985"/>
    <w:rsid w:val="00106885"/>
    <w:rsid w:val="001120E6"/>
    <w:rsid w:val="00115D86"/>
    <w:rsid w:val="00124C62"/>
    <w:rsid w:val="00125660"/>
    <w:rsid w:val="00125E6E"/>
    <w:rsid w:val="001436E0"/>
    <w:rsid w:val="00145B6F"/>
    <w:rsid w:val="001461C0"/>
    <w:rsid w:val="00146722"/>
    <w:rsid w:val="00147F35"/>
    <w:rsid w:val="001503F6"/>
    <w:rsid w:val="0015445E"/>
    <w:rsid w:val="001556A7"/>
    <w:rsid w:val="00161660"/>
    <w:rsid w:val="00162E11"/>
    <w:rsid w:val="001630C6"/>
    <w:rsid w:val="00171607"/>
    <w:rsid w:val="0017465A"/>
    <w:rsid w:val="00180B97"/>
    <w:rsid w:val="0018488F"/>
    <w:rsid w:val="001873B5"/>
    <w:rsid w:val="001940C4"/>
    <w:rsid w:val="00196B53"/>
    <w:rsid w:val="00197534"/>
    <w:rsid w:val="001A02DD"/>
    <w:rsid w:val="001A16CC"/>
    <w:rsid w:val="001A27D6"/>
    <w:rsid w:val="001C3C64"/>
    <w:rsid w:val="001C4484"/>
    <w:rsid w:val="001C472A"/>
    <w:rsid w:val="001D0606"/>
    <w:rsid w:val="001D0738"/>
    <w:rsid w:val="001D317D"/>
    <w:rsid w:val="001D3760"/>
    <w:rsid w:val="001E42A2"/>
    <w:rsid w:val="001E59F3"/>
    <w:rsid w:val="001F4E9F"/>
    <w:rsid w:val="0020793D"/>
    <w:rsid w:val="00207CD8"/>
    <w:rsid w:val="002102FE"/>
    <w:rsid w:val="00210E30"/>
    <w:rsid w:val="00212F7C"/>
    <w:rsid w:val="00214853"/>
    <w:rsid w:val="00217786"/>
    <w:rsid w:val="0022060F"/>
    <w:rsid w:val="0022241A"/>
    <w:rsid w:val="00222E51"/>
    <w:rsid w:val="00224166"/>
    <w:rsid w:val="00224745"/>
    <w:rsid w:val="0022755D"/>
    <w:rsid w:val="002303B7"/>
    <w:rsid w:val="002339F5"/>
    <w:rsid w:val="00241855"/>
    <w:rsid w:val="0024324F"/>
    <w:rsid w:val="002477E0"/>
    <w:rsid w:val="002570C5"/>
    <w:rsid w:val="00261A21"/>
    <w:rsid w:val="00273FA6"/>
    <w:rsid w:val="002753DF"/>
    <w:rsid w:val="00281DD5"/>
    <w:rsid w:val="002831EF"/>
    <w:rsid w:val="00286D24"/>
    <w:rsid w:val="002909B5"/>
    <w:rsid w:val="002A1F4B"/>
    <w:rsid w:val="002B025E"/>
    <w:rsid w:val="002B1A88"/>
    <w:rsid w:val="002B3CB7"/>
    <w:rsid w:val="002C40CC"/>
    <w:rsid w:val="002D3CB2"/>
    <w:rsid w:val="002D5EEE"/>
    <w:rsid w:val="002E0A8C"/>
    <w:rsid w:val="002F504A"/>
    <w:rsid w:val="002F6A1B"/>
    <w:rsid w:val="0030215F"/>
    <w:rsid w:val="00303EB9"/>
    <w:rsid w:val="003172B4"/>
    <w:rsid w:val="00317857"/>
    <w:rsid w:val="003203DE"/>
    <w:rsid w:val="003240B9"/>
    <w:rsid w:val="00326BA0"/>
    <w:rsid w:val="0033409C"/>
    <w:rsid w:val="0033504F"/>
    <w:rsid w:val="003442CB"/>
    <w:rsid w:val="00344CE4"/>
    <w:rsid w:val="0034506E"/>
    <w:rsid w:val="00347F11"/>
    <w:rsid w:val="003533AB"/>
    <w:rsid w:val="0035464E"/>
    <w:rsid w:val="00354D33"/>
    <w:rsid w:val="003610F7"/>
    <w:rsid w:val="0036324D"/>
    <w:rsid w:val="00373E5E"/>
    <w:rsid w:val="00375164"/>
    <w:rsid w:val="00376C35"/>
    <w:rsid w:val="00380549"/>
    <w:rsid w:val="003818E3"/>
    <w:rsid w:val="00386195"/>
    <w:rsid w:val="00390FB1"/>
    <w:rsid w:val="003953B2"/>
    <w:rsid w:val="003B277E"/>
    <w:rsid w:val="003B2ECF"/>
    <w:rsid w:val="003B2F37"/>
    <w:rsid w:val="003C15B3"/>
    <w:rsid w:val="003C3F23"/>
    <w:rsid w:val="003C51AA"/>
    <w:rsid w:val="003C568A"/>
    <w:rsid w:val="003C59DC"/>
    <w:rsid w:val="003D5B72"/>
    <w:rsid w:val="003E347C"/>
    <w:rsid w:val="003F35C7"/>
    <w:rsid w:val="004034E0"/>
    <w:rsid w:val="00403EA6"/>
    <w:rsid w:val="004040B8"/>
    <w:rsid w:val="00411D01"/>
    <w:rsid w:val="00416B9C"/>
    <w:rsid w:val="004228DE"/>
    <w:rsid w:val="00422EAA"/>
    <w:rsid w:val="004244AF"/>
    <w:rsid w:val="00424D93"/>
    <w:rsid w:val="0042603F"/>
    <w:rsid w:val="004268A1"/>
    <w:rsid w:val="00426EFA"/>
    <w:rsid w:val="00435810"/>
    <w:rsid w:val="004509AE"/>
    <w:rsid w:val="00450F80"/>
    <w:rsid w:val="00451675"/>
    <w:rsid w:val="00455A7F"/>
    <w:rsid w:val="00463EAD"/>
    <w:rsid w:val="00473BD8"/>
    <w:rsid w:val="00475983"/>
    <w:rsid w:val="00475DDE"/>
    <w:rsid w:val="004810CE"/>
    <w:rsid w:val="004961B1"/>
    <w:rsid w:val="004A00E9"/>
    <w:rsid w:val="004A3BD9"/>
    <w:rsid w:val="004A731F"/>
    <w:rsid w:val="004B0B28"/>
    <w:rsid w:val="004B640F"/>
    <w:rsid w:val="004C227C"/>
    <w:rsid w:val="004C2872"/>
    <w:rsid w:val="004C53D7"/>
    <w:rsid w:val="004D0917"/>
    <w:rsid w:val="004D1AB4"/>
    <w:rsid w:val="004D1B99"/>
    <w:rsid w:val="004D7017"/>
    <w:rsid w:val="004E2F37"/>
    <w:rsid w:val="004E7F4E"/>
    <w:rsid w:val="004F1E59"/>
    <w:rsid w:val="004F23C3"/>
    <w:rsid w:val="00501132"/>
    <w:rsid w:val="0050392D"/>
    <w:rsid w:val="005048BC"/>
    <w:rsid w:val="00506D11"/>
    <w:rsid w:val="005074BE"/>
    <w:rsid w:val="00511ECE"/>
    <w:rsid w:val="00516E0E"/>
    <w:rsid w:val="005249F4"/>
    <w:rsid w:val="0052535B"/>
    <w:rsid w:val="00535D5B"/>
    <w:rsid w:val="00536D5D"/>
    <w:rsid w:val="005666F7"/>
    <w:rsid w:val="0057009E"/>
    <w:rsid w:val="00574037"/>
    <w:rsid w:val="005747A5"/>
    <w:rsid w:val="00574DEB"/>
    <w:rsid w:val="005833DD"/>
    <w:rsid w:val="0058447B"/>
    <w:rsid w:val="00586FC2"/>
    <w:rsid w:val="005A01F8"/>
    <w:rsid w:val="005A172C"/>
    <w:rsid w:val="005B1F8B"/>
    <w:rsid w:val="005C7AD7"/>
    <w:rsid w:val="005D021F"/>
    <w:rsid w:val="005E27E1"/>
    <w:rsid w:val="005F1F07"/>
    <w:rsid w:val="005F3352"/>
    <w:rsid w:val="00615215"/>
    <w:rsid w:val="006158B0"/>
    <w:rsid w:val="00615F2A"/>
    <w:rsid w:val="006165E9"/>
    <w:rsid w:val="00617698"/>
    <w:rsid w:val="00623F2F"/>
    <w:rsid w:val="00624A01"/>
    <w:rsid w:val="006255D2"/>
    <w:rsid w:val="00627FE2"/>
    <w:rsid w:val="00630D5C"/>
    <w:rsid w:val="0064020F"/>
    <w:rsid w:val="006448A0"/>
    <w:rsid w:val="00652D2B"/>
    <w:rsid w:val="00655C4C"/>
    <w:rsid w:val="006632B7"/>
    <w:rsid w:val="0067357C"/>
    <w:rsid w:val="00676906"/>
    <w:rsid w:val="00677C82"/>
    <w:rsid w:val="00684900"/>
    <w:rsid w:val="0068535D"/>
    <w:rsid w:val="00685D8C"/>
    <w:rsid w:val="00692466"/>
    <w:rsid w:val="00692D79"/>
    <w:rsid w:val="006972C2"/>
    <w:rsid w:val="0069754A"/>
    <w:rsid w:val="006A2A5B"/>
    <w:rsid w:val="006B2C9B"/>
    <w:rsid w:val="006B4D38"/>
    <w:rsid w:val="006B76A7"/>
    <w:rsid w:val="006D593E"/>
    <w:rsid w:val="006D5B9F"/>
    <w:rsid w:val="006D68AA"/>
    <w:rsid w:val="006D7757"/>
    <w:rsid w:val="006E2F14"/>
    <w:rsid w:val="006E38C4"/>
    <w:rsid w:val="006F0318"/>
    <w:rsid w:val="006F2025"/>
    <w:rsid w:val="007028D5"/>
    <w:rsid w:val="00712942"/>
    <w:rsid w:val="00721D98"/>
    <w:rsid w:val="0072380C"/>
    <w:rsid w:val="0072574A"/>
    <w:rsid w:val="0072658A"/>
    <w:rsid w:val="00726D6A"/>
    <w:rsid w:val="00727E9E"/>
    <w:rsid w:val="00733410"/>
    <w:rsid w:val="0073622A"/>
    <w:rsid w:val="00743231"/>
    <w:rsid w:val="0074585A"/>
    <w:rsid w:val="0074771A"/>
    <w:rsid w:val="00747A43"/>
    <w:rsid w:val="007624D0"/>
    <w:rsid w:val="0076414F"/>
    <w:rsid w:val="00765B3E"/>
    <w:rsid w:val="00766DAE"/>
    <w:rsid w:val="00772B47"/>
    <w:rsid w:val="00774A91"/>
    <w:rsid w:val="007765D6"/>
    <w:rsid w:val="0079628D"/>
    <w:rsid w:val="007A17E8"/>
    <w:rsid w:val="007A1D73"/>
    <w:rsid w:val="007B2EEC"/>
    <w:rsid w:val="007B58D6"/>
    <w:rsid w:val="007B5F11"/>
    <w:rsid w:val="007B798A"/>
    <w:rsid w:val="007C64B5"/>
    <w:rsid w:val="007D28F2"/>
    <w:rsid w:val="007D315A"/>
    <w:rsid w:val="007E7219"/>
    <w:rsid w:val="00804B99"/>
    <w:rsid w:val="0080582F"/>
    <w:rsid w:val="00811DA2"/>
    <w:rsid w:val="00812A23"/>
    <w:rsid w:val="00817EEA"/>
    <w:rsid w:val="00820495"/>
    <w:rsid w:val="0082257D"/>
    <w:rsid w:val="00824AF9"/>
    <w:rsid w:val="008316CC"/>
    <w:rsid w:val="00833655"/>
    <w:rsid w:val="00841AFD"/>
    <w:rsid w:val="00841FE9"/>
    <w:rsid w:val="00853138"/>
    <w:rsid w:val="008546D6"/>
    <w:rsid w:val="0086257D"/>
    <w:rsid w:val="00862A12"/>
    <w:rsid w:val="00862E39"/>
    <w:rsid w:val="00862F20"/>
    <w:rsid w:val="00866E28"/>
    <w:rsid w:val="0088464A"/>
    <w:rsid w:val="00892BC7"/>
    <w:rsid w:val="008953FB"/>
    <w:rsid w:val="008A43DE"/>
    <w:rsid w:val="008B0754"/>
    <w:rsid w:val="008B3FF6"/>
    <w:rsid w:val="008C5C42"/>
    <w:rsid w:val="008D34E0"/>
    <w:rsid w:val="008D5C0F"/>
    <w:rsid w:val="008E3BA7"/>
    <w:rsid w:val="008F3D93"/>
    <w:rsid w:val="008F6E48"/>
    <w:rsid w:val="008F6FEB"/>
    <w:rsid w:val="008F793C"/>
    <w:rsid w:val="00902547"/>
    <w:rsid w:val="00905125"/>
    <w:rsid w:val="009154D3"/>
    <w:rsid w:val="00920340"/>
    <w:rsid w:val="009366EF"/>
    <w:rsid w:val="0094070E"/>
    <w:rsid w:val="009503C4"/>
    <w:rsid w:val="00963CD6"/>
    <w:rsid w:val="00971DA7"/>
    <w:rsid w:val="00972E4F"/>
    <w:rsid w:val="009737B8"/>
    <w:rsid w:val="0097413D"/>
    <w:rsid w:val="009756EA"/>
    <w:rsid w:val="009914E2"/>
    <w:rsid w:val="009917F3"/>
    <w:rsid w:val="00991A6C"/>
    <w:rsid w:val="00996355"/>
    <w:rsid w:val="00996D71"/>
    <w:rsid w:val="00997FFA"/>
    <w:rsid w:val="009A3789"/>
    <w:rsid w:val="009A5AFA"/>
    <w:rsid w:val="009B1BB2"/>
    <w:rsid w:val="009C011C"/>
    <w:rsid w:val="009C32ED"/>
    <w:rsid w:val="009C35E4"/>
    <w:rsid w:val="009C4C14"/>
    <w:rsid w:val="009D1AFB"/>
    <w:rsid w:val="009E1DCF"/>
    <w:rsid w:val="009E5FA1"/>
    <w:rsid w:val="009F43EF"/>
    <w:rsid w:val="009F650C"/>
    <w:rsid w:val="00A13CC1"/>
    <w:rsid w:val="00A16A8B"/>
    <w:rsid w:val="00A408EE"/>
    <w:rsid w:val="00A41054"/>
    <w:rsid w:val="00A44A31"/>
    <w:rsid w:val="00A46589"/>
    <w:rsid w:val="00A47739"/>
    <w:rsid w:val="00A50189"/>
    <w:rsid w:val="00A61544"/>
    <w:rsid w:val="00A64FC8"/>
    <w:rsid w:val="00A67F93"/>
    <w:rsid w:val="00A72225"/>
    <w:rsid w:val="00A73783"/>
    <w:rsid w:val="00A743A0"/>
    <w:rsid w:val="00A76537"/>
    <w:rsid w:val="00A80C3B"/>
    <w:rsid w:val="00A85C0D"/>
    <w:rsid w:val="00A86894"/>
    <w:rsid w:val="00AA3DF5"/>
    <w:rsid w:val="00AA62FE"/>
    <w:rsid w:val="00AC2841"/>
    <w:rsid w:val="00AD6AB2"/>
    <w:rsid w:val="00AD7BF0"/>
    <w:rsid w:val="00AE2AE5"/>
    <w:rsid w:val="00AE5362"/>
    <w:rsid w:val="00AF178B"/>
    <w:rsid w:val="00AF2792"/>
    <w:rsid w:val="00AF2BBE"/>
    <w:rsid w:val="00AF3D5E"/>
    <w:rsid w:val="00AF6EE4"/>
    <w:rsid w:val="00B00387"/>
    <w:rsid w:val="00B06232"/>
    <w:rsid w:val="00B06888"/>
    <w:rsid w:val="00B12D91"/>
    <w:rsid w:val="00B155DE"/>
    <w:rsid w:val="00B15E64"/>
    <w:rsid w:val="00B16B90"/>
    <w:rsid w:val="00B17234"/>
    <w:rsid w:val="00B177CA"/>
    <w:rsid w:val="00B4148B"/>
    <w:rsid w:val="00B44B8B"/>
    <w:rsid w:val="00B47459"/>
    <w:rsid w:val="00B519D5"/>
    <w:rsid w:val="00B62AAC"/>
    <w:rsid w:val="00B643FE"/>
    <w:rsid w:val="00B73952"/>
    <w:rsid w:val="00B75FF9"/>
    <w:rsid w:val="00B76511"/>
    <w:rsid w:val="00B768F6"/>
    <w:rsid w:val="00B85B78"/>
    <w:rsid w:val="00BA6ADD"/>
    <w:rsid w:val="00BA7736"/>
    <w:rsid w:val="00BB5282"/>
    <w:rsid w:val="00BC644D"/>
    <w:rsid w:val="00BC64B6"/>
    <w:rsid w:val="00BD563D"/>
    <w:rsid w:val="00BE0121"/>
    <w:rsid w:val="00BE5180"/>
    <w:rsid w:val="00BE6D15"/>
    <w:rsid w:val="00BF33D3"/>
    <w:rsid w:val="00BF3C22"/>
    <w:rsid w:val="00C0319E"/>
    <w:rsid w:val="00C043D8"/>
    <w:rsid w:val="00C1217A"/>
    <w:rsid w:val="00C12714"/>
    <w:rsid w:val="00C14CB9"/>
    <w:rsid w:val="00C26712"/>
    <w:rsid w:val="00C30BF5"/>
    <w:rsid w:val="00C40DF0"/>
    <w:rsid w:val="00C4123D"/>
    <w:rsid w:val="00C42268"/>
    <w:rsid w:val="00C4632A"/>
    <w:rsid w:val="00C50867"/>
    <w:rsid w:val="00C50EE4"/>
    <w:rsid w:val="00C55E83"/>
    <w:rsid w:val="00C67890"/>
    <w:rsid w:val="00C7233F"/>
    <w:rsid w:val="00C72A28"/>
    <w:rsid w:val="00C74958"/>
    <w:rsid w:val="00C75D93"/>
    <w:rsid w:val="00C76EC7"/>
    <w:rsid w:val="00C83173"/>
    <w:rsid w:val="00C9006E"/>
    <w:rsid w:val="00C90A08"/>
    <w:rsid w:val="00C92B83"/>
    <w:rsid w:val="00C95586"/>
    <w:rsid w:val="00C96C0F"/>
    <w:rsid w:val="00CA0C6B"/>
    <w:rsid w:val="00CA2E3C"/>
    <w:rsid w:val="00CA5267"/>
    <w:rsid w:val="00CA5307"/>
    <w:rsid w:val="00CA77E5"/>
    <w:rsid w:val="00CB0428"/>
    <w:rsid w:val="00CB3E8E"/>
    <w:rsid w:val="00CB515A"/>
    <w:rsid w:val="00CD2F46"/>
    <w:rsid w:val="00CD3FDE"/>
    <w:rsid w:val="00CE27F8"/>
    <w:rsid w:val="00CE2D9D"/>
    <w:rsid w:val="00CE3341"/>
    <w:rsid w:val="00CE732E"/>
    <w:rsid w:val="00D0312E"/>
    <w:rsid w:val="00D03C0D"/>
    <w:rsid w:val="00D060A9"/>
    <w:rsid w:val="00D140D1"/>
    <w:rsid w:val="00D15D13"/>
    <w:rsid w:val="00D21E6A"/>
    <w:rsid w:val="00D250E4"/>
    <w:rsid w:val="00D25867"/>
    <w:rsid w:val="00D25D47"/>
    <w:rsid w:val="00D33919"/>
    <w:rsid w:val="00D37311"/>
    <w:rsid w:val="00D40C76"/>
    <w:rsid w:val="00D46160"/>
    <w:rsid w:val="00D46252"/>
    <w:rsid w:val="00D63AE7"/>
    <w:rsid w:val="00D67D66"/>
    <w:rsid w:val="00D70D22"/>
    <w:rsid w:val="00D76CB6"/>
    <w:rsid w:val="00D82D6E"/>
    <w:rsid w:val="00D832CE"/>
    <w:rsid w:val="00D85991"/>
    <w:rsid w:val="00D8771D"/>
    <w:rsid w:val="00D91F51"/>
    <w:rsid w:val="00D94ECA"/>
    <w:rsid w:val="00D956F0"/>
    <w:rsid w:val="00D967FD"/>
    <w:rsid w:val="00DA4AD5"/>
    <w:rsid w:val="00DA5196"/>
    <w:rsid w:val="00DC1CDA"/>
    <w:rsid w:val="00DC7FFD"/>
    <w:rsid w:val="00DD3E75"/>
    <w:rsid w:val="00DD7B08"/>
    <w:rsid w:val="00DE1237"/>
    <w:rsid w:val="00DE587B"/>
    <w:rsid w:val="00DE65AA"/>
    <w:rsid w:val="00DE7319"/>
    <w:rsid w:val="00DE7DE0"/>
    <w:rsid w:val="00DF0D7A"/>
    <w:rsid w:val="00E0002E"/>
    <w:rsid w:val="00E01364"/>
    <w:rsid w:val="00E01E18"/>
    <w:rsid w:val="00E045EF"/>
    <w:rsid w:val="00E10403"/>
    <w:rsid w:val="00E278BA"/>
    <w:rsid w:val="00E27DC8"/>
    <w:rsid w:val="00E31A2D"/>
    <w:rsid w:val="00E35B35"/>
    <w:rsid w:val="00E35B82"/>
    <w:rsid w:val="00E424BA"/>
    <w:rsid w:val="00E42D5C"/>
    <w:rsid w:val="00E44017"/>
    <w:rsid w:val="00E4487E"/>
    <w:rsid w:val="00E448E2"/>
    <w:rsid w:val="00E4512A"/>
    <w:rsid w:val="00E546C7"/>
    <w:rsid w:val="00E63E11"/>
    <w:rsid w:val="00E7248D"/>
    <w:rsid w:val="00E75B83"/>
    <w:rsid w:val="00E851D4"/>
    <w:rsid w:val="00E85648"/>
    <w:rsid w:val="00E87345"/>
    <w:rsid w:val="00E92C4A"/>
    <w:rsid w:val="00E94897"/>
    <w:rsid w:val="00E94D3B"/>
    <w:rsid w:val="00E96000"/>
    <w:rsid w:val="00E96351"/>
    <w:rsid w:val="00EA63D3"/>
    <w:rsid w:val="00EA7DEE"/>
    <w:rsid w:val="00EB296C"/>
    <w:rsid w:val="00EB5A62"/>
    <w:rsid w:val="00EC2B35"/>
    <w:rsid w:val="00EC3C21"/>
    <w:rsid w:val="00EC3D47"/>
    <w:rsid w:val="00EC6E42"/>
    <w:rsid w:val="00EC783E"/>
    <w:rsid w:val="00EC78BA"/>
    <w:rsid w:val="00ED2A0A"/>
    <w:rsid w:val="00ED4EF4"/>
    <w:rsid w:val="00ED6EE0"/>
    <w:rsid w:val="00EE54FF"/>
    <w:rsid w:val="00F00D4D"/>
    <w:rsid w:val="00F019AB"/>
    <w:rsid w:val="00F12111"/>
    <w:rsid w:val="00F24034"/>
    <w:rsid w:val="00F32E48"/>
    <w:rsid w:val="00F33FC1"/>
    <w:rsid w:val="00F369C7"/>
    <w:rsid w:val="00F52CB3"/>
    <w:rsid w:val="00F57137"/>
    <w:rsid w:val="00F665E8"/>
    <w:rsid w:val="00F67B7E"/>
    <w:rsid w:val="00F67E38"/>
    <w:rsid w:val="00F71379"/>
    <w:rsid w:val="00F7774C"/>
    <w:rsid w:val="00F8487D"/>
    <w:rsid w:val="00F8629C"/>
    <w:rsid w:val="00F90FA5"/>
    <w:rsid w:val="00F926A2"/>
    <w:rsid w:val="00FA4FFF"/>
    <w:rsid w:val="00FB0261"/>
    <w:rsid w:val="00FB0E5E"/>
    <w:rsid w:val="00FB1357"/>
    <w:rsid w:val="00FB220E"/>
    <w:rsid w:val="00FB4433"/>
    <w:rsid w:val="00FB6EB4"/>
    <w:rsid w:val="00FC44BB"/>
    <w:rsid w:val="00FD0BE6"/>
    <w:rsid w:val="00FD202B"/>
    <w:rsid w:val="00FD3A83"/>
    <w:rsid w:val="00FD4F48"/>
    <w:rsid w:val="00FF2604"/>
    <w:rsid w:val="00FF4FC3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A73783"/>
    <w:pPr>
      <w:ind w:left="720"/>
      <w:contextualSpacing/>
    </w:pPr>
  </w:style>
  <w:style w:type="character" w:customStyle="1" w:styleId="2Exact">
    <w:name w:val="Основной текст (2) Exact"/>
    <w:basedOn w:val="a0"/>
    <w:rsid w:val="009503C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503C4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03C4"/>
    <w:pPr>
      <w:widowControl w:val="0"/>
      <w:shd w:val="clear" w:color="auto" w:fill="FFFFFF"/>
      <w:spacing w:line="232" w:lineRule="exact"/>
      <w:jc w:val="both"/>
    </w:pPr>
    <w:rPr>
      <w:rFonts w:ascii="Cambria" w:eastAsia="Cambria" w:hAnsi="Cambria" w:cs="Cambri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1C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E59F3"/>
  </w:style>
  <w:style w:type="paragraph" w:styleId="a6">
    <w:name w:val="footer"/>
    <w:basedOn w:val="a"/>
    <w:link w:val="a7"/>
    <w:uiPriority w:val="99"/>
    <w:unhideWhenUsed/>
    <w:rsid w:val="001E59F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1E59F3"/>
  </w:style>
  <w:style w:type="paragraph" w:styleId="a8">
    <w:name w:val="Balloon Text"/>
    <w:basedOn w:val="a"/>
    <w:link w:val="a9"/>
    <w:uiPriority w:val="99"/>
    <w:semiHidden/>
    <w:unhideWhenUsed/>
    <w:rsid w:val="001D07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7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3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B85B78"/>
    <w:pPr>
      <w:spacing w:before="100" w:beforeAutospacing="1" w:after="100" w:afterAutospacing="1"/>
    </w:pPr>
    <w:rPr>
      <w:rFonts w:eastAsia="Times New Roman"/>
    </w:rPr>
  </w:style>
  <w:style w:type="paragraph" w:styleId="ab">
    <w:name w:val="List Paragraph"/>
    <w:basedOn w:val="a"/>
    <w:uiPriority w:val="34"/>
    <w:qFormat/>
    <w:rsid w:val="00A73783"/>
    <w:pPr>
      <w:ind w:left="720"/>
      <w:contextualSpacing/>
    </w:pPr>
  </w:style>
  <w:style w:type="character" w:customStyle="1" w:styleId="2Exact">
    <w:name w:val="Основной текст (2) Exact"/>
    <w:basedOn w:val="a0"/>
    <w:rsid w:val="009503C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503C4"/>
    <w:rPr>
      <w:rFonts w:ascii="Cambria" w:eastAsia="Cambria" w:hAnsi="Cambria" w:cs="Cambria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03C4"/>
    <w:pPr>
      <w:widowControl w:val="0"/>
      <w:shd w:val="clear" w:color="auto" w:fill="FFFFFF"/>
      <w:spacing w:line="232" w:lineRule="exact"/>
      <w:jc w:val="both"/>
    </w:pPr>
    <w:rPr>
      <w:rFonts w:ascii="Cambria" w:eastAsia="Cambria" w:hAnsi="Cambria" w:cs="Cambri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2FA38-9C54-46A2-955E-682F84C1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3585</Words>
  <Characters>20435</Characters>
  <Application>Microsoft Office Word</Application>
  <DocSecurity>4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Яманова Елена Александровна</dc:creator>
  <cp:lastModifiedBy>Кропачева Екатерина Валерьевна</cp:lastModifiedBy>
  <cp:revision>2</cp:revision>
  <cp:lastPrinted>2025-11-25T14:48:00Z</cp:lastPrinted>
  <dcterms:created xsi:type="dcterms:W3CDTF">2026-04-06T07:07:00Z</dcterms:created>
  <dcterms:modified xsi:type="dcterms:W3CDTF">2026-04-06T07:07:00Z</dcterms:modified>
</cp:coreProperties>
</file>