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E37E29" w:rsidRPr="00E37E29" w:rsidRDefault="00E37E29" w:rsidP="00E37E2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Комиссия от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.2016 </w:t>
      </w:r>
    </w:p>
    <w:p w:rsidR="0004432F" w:rsidRPr="00E37E29" w:rsidRDefault="0004432F" w:rsidP="00E37E2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E37E29" w:rsidRPr="00E37E29" w:rsidRDefault="00E37E29" w:rsidP="00E37E2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E37E2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37E29"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37E29">
        <w:rPr>
          <w:rFonts w:ascii="Times New Roman" w:hAnsi="Times New Roman" w:cs="Times New Roman"/>
          <w:sz w:val="28"/>
          <w:szCs w:val="28"/>
        </w:rPr>
        <w:t>г</w:t>
      </w:r>
      <w:r w:rsidR="001A6509">
        <w:rPr>
          <w:rFonts w:ascii="Times New Roman" w:hAnsi="Times New Roman" w:cs="Times New Roman"/>
          <w:sz w:val="28"/>
          <w:szCs w:val="28"/>
        </w:rPr>
        <w:t xml:space="preserve">ода </w:t>
      </w:r>
      <w:r w:rsidRPr="00E37E29">
        <w:rPr>
          <w:rFonts w:ascii="Times New Roman" w:hAnsi="Times New Roman" w:cs="Times New Roman"/>
          <w:sz w:val="28"/>
          <w:szCs w:val="28"/>
        </w:rPr>
        <w:t xml:space="preserve"> проведено заседание Комиссии по соблюдению требований к служебному поведению федеральных государственных гражданских служащих Управления Министерства юстиции Российской Федерации по Челябинской и урегулированию конфликта интересов.</w:t>
      </w:r>
      <w:proofErr w:type="gramEnd"/>
      <w:r w:rsidRPr="00E37E29">
        <w:rPr>
          <w:rFonts w:ascii="Times New Roman" w:hAnsi="Times New Roman" w:cs="Times New Roman"/>
          <w:sz w:val="28"/>
          <w:szCs w:val="28"/>
        </w:rPr>
        <w:t xml:space="preserve"> В повестку дня были включены вопросы: подведение итогов работы Комиссии по соблюдению требований к служебному поведению федеральных государственных гражданских служащих Управления Министерства юстиции Российской Федерации по Челябинской и урегулиро</w:t>
      </w:r>
      <w:r>
        <w:rPr>
          <w:rFonts w:ascii="Times New Roman" w:hAnsi="Times New Roman" w:cs="Times New Roman"/>
          <w:sz w:val="28"/>
          <w:szCs w:val="28"/>
        </w:rPr>
        <w:t>ванию конфликта интересов в 2016</w:t>
      </w:r>
      <w:r w:rsidRPr="00E37E29">
        <w:rPr>
          <w:rFonts w:ascii="Times New Roman" w:hAnsi="Times New Roman" w:cs="Times New Roman"/>
          <w:sz w:val="28"/>
          <w:szCs w:val="28"/>
        </w:rPr>
        <w:t xml:space="preserve"> году; отчет помощника начальника Управления о выполнении мероприятий по  устранению нарушений законодательства в сфере  противодействии коррупции и прохождения государственной службы. </w:t>
      </w:r>
    </w:p>
    <w:p w:rsidR="00E37E29" w:rsidRPr="00E37E29" w:rsidRDefault="00E37E29" w:rsidP="00E37E2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sz w:val="28"/>
          <w:szCs w:val="28"/>
        </w:rPr>
        <w:t>Информация принята к сведению, помощнику начальника Управления поставлены задачи и сроки доклада о выполнении указанных мероприятий.</w:t>
      </w:r>
    </w:p>
    <w:sectPr w:rsidR="00E37E29" w:rsidRPr="00E37E29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015F"/>
    <w:rsid w:val="0004432F"/>
    <w:rsid w:val="001A6509"/>
    <w:rsid w:val="0052657A"/>
    <w:rsid w:val="006455AB"/>
    <w:rsid w:val="0086041F"/>
    <w:rsid w:val="008A1122"/>
    <w:rsid w:val="00A0281A"/>
    <w:rsid w:val="00C87E88"/>
    <w:rsid w:val="00E37E29"/>
    <w:rsid w:val="00EE5803"/>
    <w:rsid w:val="00F3015F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biryukov-aa</cp:lastModifiedBy>
  <cp:revision>2</cp:revision>
  <dcterms:created xsi:type="dcterms:W3CDTF">2017-02-09T07:24:00Z</dcterms:created>
  <dcterms:modified xsi:type="dcterms:W3CDTF">2017-02-09T07:24:00Z</dcterms:modified>
</cp:coreProperties>
</file>